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8FF2CA" w14:textId="4B69D53E" w:rsidR="003A6102" w:rsidRPr="00C034FE" w:rsidRDefault="00CD1A48" w:rsidP="00B556CF">
      <w:pPr>
        <w:pStyle w:val="Heading1"/>
        <w:spacing w:before="0"/>
        <w:rPr>
          <w:szCs w:val="36"/>
        </w:rPr>
      </w:pPr>
      <w:r w:rsidRPr="00C034FE">
        <w:rPr>
          <w:szCs w:val="36"/>
        </w:rPr>
        <w:t xml:space="preserve">Revista </w:t>
      </w:r>
      <w:r w:rsidR="003A6102" w:rsidRPr="00C034FE">
        <w:rPr>
          <w:szCs w:val="36"/>
        </w:rPr>
        <w:t>Ma</w:t>
      </w:r>
      <w:r w:rsidRPr="00C034FE">
        <w:rPr>
          <w:szCs w:val="36"/>
        </w:rPr>
        <w:t>rcando la</w:t>
      </w:r>
      <w:r w:rsidR="003A6102" w:rsidRPr="00C034FE">
        <w:rPr>
          <w:szCs w:val="36"/>
        </w:rPr>
        <w:t xml:space="preserve"> </w:t>
      </w:r>
      <w:r w:rsidRPr="00C034FE">
        <w:rPr>
          <w:szCs w:val="36"/>
        </w:rPr>
        <w:t>d</w:t>
      </w:r>
      <w:r w:rsidR="003A6102" w:rsidRPr="00C034FE">
        <w:rPr>
          <w:szCs w:val="36"/>
        </w:rPr>
        <w:t>iferenc</w:t>
      </w:r>
      <w:r w:rsidRPr="00C034FE">
        <w:rPr>
          <w:szCs w:val="36"/>
        </w:rPr>
        <w:t>ia</w:t>
      </w:r>
    </w:p>
    <w:p w14:paraId="62853BC9" w14:textId="77777777" w:rsidR="00DC30F0" w:rsidRPr="00C034FE" w:rsidRDefault="00DC30F0" w:rsidP="00DC30F0">
      <w:pPr>
        <w:pStyle w:val="Heading2"/>
        <w:rPr>
          <w:szCs w:val="36"/>
          <w:lang w:val="es-MX"/>
        </w:rPr>
      </w:pPr>
      <w:r w:rsidRPr="00C034FE">
        <w:rPr>
          <w:szCs w:val="36"/>
          <w:lang w:val="es-MX"/>
        </w:rPr>
        <w:t>Una revista trimestral del Consejo de Discapacidades del Desarrollo de Georgia</w:t>
      </w:r>
    </w:p>
    <w:p w14:paraId="5E43A94F" w14:textId="77777777" w:rsidR="003A6102" w:rsidRPr="00C034FE" w:rsidRDefault="003A6102" w:rsidP="003A6102">
      <w:pPr>
        <w:rPr>
          <w:sz w:val="36"/>
          <w:szCs w:val="36"/>
        </w:rPr>
      </w:pPr>
    </w:p>
    <w:p w14:paraId="64C31D54" w14:textId="220F0D48" w:rsidR="003A6102" w:rsidRPr="00C034FE" w:rsidRDefault="00DC30F0" w:rsidP="003A6102">
      <w:pPr>
        <w:rPr>
          <w:sz w:val="36"/>
          <w:szCs w:val="36"/>
        </w:rPr>
      </w:pPr>
      <w:r w:rsidRPr="00C034FE">
        <w:rPr>
          <w:sz w:val="36"/>
          <w:szCs w:val="36"/>
        </w:rPr>
        <w:t>Otoño</w:t>
      </w:r>
      <w:r w:rsidR="00867C5E" w:rsidRPr="00C034FE">
        <w:rPr>
          <w:sz w:val="36"/>
          <w:szCs w:val="36"/>
        </w:rPr>
        <w:t xml:space="preserve"> </w:t>
      </w:r>
      <w:r w:rsidR="004E4C46" w:rsidRPr="00C034FE">
        <w:rPr>
          <w:sz w:val="36"/>
          <w:szCs w:val="36"/>
        </w:rPr>
        <w:t>202</w:t>
      </w:r>
      <w:r w:rsidR="00F5483F" w:rsidRPr="00C034FE">
        <w:rPr>
          <w:sz w:val="36"/>
          <w:szCs w:val="36"/>
        </w:rPr>
        <w:t>1</w:t>
      </w:r>
    </w:p>
    <w:p w14:paraId="2C49135B" w14:textId="42062703" w:rsidR="003A6102" w:rsidRPr="00C034FE" w:rsidRDefault="003A6102" w:rsidP="007A459A">
      <w:pPr>
        <w:rPr>
          <w:sz w:val="36"/>
          <w:szCs w:val="36"/>
        </w:rPr>
      </w:pPr>
      <w:r w:rsidRPr="00C034FE">
        <w:rPr>
          <w:sz w:val="36"/>
          <w:szCs w:val="36"/>
        </w:rPr>
        <w:t>Volume</w:t>
      </w:r>
      <w:r w:rsidR="00DC30F0" w:rsidRPr="00C034FE">
        <w:rPr>
          <w:sz w:val="36"/>
          <w:szCs w:val="36"/>
        </w:rPr>
        <w:t>n</w:t>
      </w:r>
      <w:r w:rsidRPr="00C034FE">
        <w:rPr>
          <w:sz w:val="36"/>
          <w:szCs w:val="36"/>
        </w:rPr>
        <w:t xml:space="preserve"> </w:t>
      </w:r>
      <w:r w:rsidR="003D1BC4" w:rsidRPr="00C034FE">
        <w:rPr>
          <w:sz w:val="36"/>
          <w:szCs w:val="36"/>
        </w:rPr>
        <w:t>2</w:t>
      </w:r>
      <w:r w:rsidR="00577917" w:rsidRPr="00C034FE">
        <w:rPr>
          <w:sz w:val="36"/>
          <w:szCs w:val="36"/>
        </w:rPr>
        <w:t>2</w:t>
      </w:r>
      <w:r w:rsidRPr="00C034FE">
        <w:rPr>
          <w:sz w:val="36"/>
          <w:szCs w:val="36"/>
        </w:rPr>
        <w:t xml:space="preserve">, </w:t>
      </w:r>
      <w:r w:rsidR="00DC30F0" w:rsidRPr="00C034FE">
        <w:rPr>
          <w:sz w:val="36"/>
          <w:szCs w:val="36"/>
        </w:rPr>
        <w:t>Edición</w:t>
      </w:r>
      <w:r w:rsidRPr="00C034FE">
        <w:rPr>
          <w:sz w:val="36"/>
          <w:szCs w:val="36"/>
        </w:rPr>
        <w:t xml:space="preserve"> </w:t>
      </w:r>
      <w:r w:rsidR="00067FA9" w:rsidRPr="00C034FE">
        <w:rPr>
          <w:sz w:val="36"/>
          <w:szCs w:val="36"/>
        </w:rPr>
        <w:t>2</w:t>
      </w:r>
    </w:p>
    <w:p w14:paraId="3A5573EB" w14:textId="77777777" w:rsidR="003A6102" w:rsidRPr="00C034FE" w:rsidRDefault="003A6102" w:rsidP="003A6102">
      <w:pPr>
        <w:rPr>
          <w:sz w:val="36"/>
          <w:szCs w:val="36"/>
        </w:rPr>
      </w:pPr>
    </w:p>
    <w:p w14:paraId="33B4842F" w14:textId="77777777" w:rsidR="00EB5091" w:rsidRPr="00C034FE" w:rsidRDefault="00EB5091" w:rsidP="00EB5091">
      <w:pPr>
        <w:rPr>
          <w:sz w:val="36"/>
          <w:szCs w:val="36"/>
          <w:lang w:val="es-MX"/>
        </w:rPr>
      </w:pPr>
      <w:r w:rsidRPr="00C034FE">
        <w:rPr>
          <w:sz w:val="36"/>
          <w:szCs w:val="36"/>
          <w:lang w:val="es-MX"/>
        </w:rPr>
        <w:t>En la portada: Dado que octubre marca el Mes Nacional de Concientización sobre el Empleo para Personas con Discapacidades, la complejidad de encontrar o mantener un trabajo en el tumultuoso mundo del COVID ha traído nuevos desafíos a las personas con discapacidades del desarrollo.</w:t>
      </w:r>
    </w:p>
    <w:p w14:paraId="40582724" w14:textId="77777777" w:rsidR="002267BF" w:rsidRPr="00C034FE" w:rsidRDefault="002267BF" w:rsidP="005836E3">
      <w:pPr>
        <w:rPr>
          <w:sz w:val="36"/>
          <w:szCs w:val="36"/>
        </w:rPr>
      </w:pPr>
    </w:p>
    <w:p w14:paraId="1774C107" w14:textId="6445AD11" w:rsidR="007A459A" w:rsidRPr="00C034FE" w:rsidRDefault="00DC30F0" w:rsidP="00DC30F0">
      <w:pPr>
        <w:widowControl w:val="0"/>
        <w:autoSpaceDE w:val="0"/>
        <w:autoSpaceDN w:val="0"/>
        <w:adjustRightInd w:val="0"/>
        <w:spacing w:after="240" w:line="280" w:lineRule="atLeast"/>
        <w:rPr>
          <w:rFonts w:cs="Times"/>
          <w:color w:val="000000"/>
          <w:spacing w:val="-3"/>
          <w:sz w:val="36"/>
          <w:szCs w:val="36"/>
          <w:lang w:val="es-MX"/>
        </w:rPr>
      </w:pPr>
      <w:r w:rsidRPr="00C034FE">
        <w:rPr>
          <w:rFonts w:cs="Times"/>
          <w:color w:val="000000"/>
          <w:spacing w:val="-3"/>
          <w:sz w:val="36"/>
          <w:szCs w:val="36"/>
          <w:lang w:val="es-MX"/>
        </w:rPr>
        <w:t xml:space="preserve">El Consejo de Discapacidades del Desarrollo de Georgia / </w:t>
      </w:r>
      <w:r w:rsidRPr="00C034FE">
        <w:rPr>
          <w:rFonts w:cs="Times"/>
          <w:iCs/>
          <w:color w:val="000000"/>
          <w:spacing w:val="-3"/>
          <w:sz w:val="36"/>
          <w:szCs w:val="36"/>
          <w:lang w:val="es-MX"/>
        </w:rPr>
        <w:t>Georgia Council on Developmental Disabilities</w:t>
      </w:r>
      <w:r w:rsidRPr="00C034FE">
        <w:rPr>
          <w:rFonts w:cs="Times"/>
          <w:color w:val="000000"/>
          <w:spacing w:val="-3"/>
          <w:sz w:val="36"/>
          <w:szCs w:val="36"/>
          <w:lang w:val="es-MX"/>
        </w:rPr>
        <w:t xml:space="preserve"> (GCDD, por sus siglas en inglés) se determina a seguir las metas de su Plan de Cinco Años (2017-2021) relacionadas con la educación, el empleo, la auto representación, las Comunidades Reales y los apoyos formales e informales. El Consejo, encargado de crear cambios en los sistemas para individuos con discapacidades del desarrollo y sus familiares, construirá por medio de varias actividades de creación de capacidad y abogacía, una comunidad de personas con discapacidades más interdependiente, autosuficiente, integrada e incluida en todo el estado de Georgia</w:t>
      </w:r>
      <w:r w:rsidR="007A459A" w:rsidRPr="00C034FE">
        <w:rPr>
          <w:sz w:val="36"/>
          <w:szCs w:val="36"/>
        </w:rPr>
        <w:t xml:space="preserve">. </w:t>
      </w:r>
    </w:p>
    <w:p w14:paraId="751DEA0E" w14:textId="77777777" w:rsidR="007A459A" w:rsidRPr="00C034FE" w:rsidRDefault="007A459A" w:rsidP="007A459A">
      <w:pPr>
        <w:rPr>
          <w:sz w:val="36"/>
          <w:szCs w:val="36"/>
        </w:rPr>
      </w:pPr>
    </w:p>
    <w:p w14:paraId="5396F509" w14:textId="77777777" w:rsidR="00DC30F0" w:rsidRPr="00C034FE" w:rsidRDefault="00DC30F0" w:rsidP="00DC30F0">
      <w:pPr>
        <w:rPr>
          <w:sz w:val="36"/>
          <w:szCs w:val="36"/>
        </w:rPr>
      </w:pPr>
      <w:r w:rsidRPr="00C034FE">
        <w:rPr>
          <w:sz w:val="36"/>
          <w:szCs w:val="36"/>
        </w:rPr>
        <w:t xml:space="preserve">Eric E. Jacobson, </w:t>
      </w:r>
      <w:r w:rsidRPr="00C034FE">
        <w:rPr>
          <w:sz w:val="36"/>
          <w:szCs w:val="36"/>
          <w:lang w:val="es-MX"/>
        </w:rPr>
        <w:t>Director Ejecutivo</w:t>
      </w:r>
      <w:r w:rsidRPr="00C034FE">
        <w:rPr>
          <w:sz w:val="36"/>
          <w:szCs w:val="36"/>
        </w:rPr>
        <w:t xml:space="preserve">, </w:t>
      </w:r>
    </w:p>
    <w:p w14:paraId="6143403F" w14:textId="77777777" w:rsidR="00DC30F0" w:rsidRPr="00C034FE" w:rsidRDefault="00FB7B31" w:rsidP="00DC30F0">
      <w:pPr>
        <w:rPr>
          <w:sz w:val="36"/>
          <w:szCs w:val="36"/>
        </w:rPr>
      </w:pPr>
      <w:hyperlink r:id="rId8" w:history="1">
        <w:r w:rsidR="00DC30F0" w:rsidRPr="00C034FE">
          <w:rPr>
            <w:rStyle w:val="Hyperlink"/>
            <w:sz w:val="36"/>
            <w:szCs w:val="36"/>
          </w:rPr>
          <w:t>eric.jacobson@gcdd.ga.gov</w:t>
        </w:r>
      </w:hyperlink>
    </w:p>
    <w:p w14:paraId="6C0492E4" w14:textId="77777777" w:rsidR="00DC30F0" w:rsidRPr="00C034FE" w:rsidRDefault="00DC30F0" w:rsidP="00DC30F0">
      <w:pPr>
        <w:rPr>
          <w:sz w:val="36"/>
          <w:szCs w:val="36"/>
        </w:rPr>
      </w:pPr>
      <w:r w:rsidRPr="00C034FE">
        <w:rPr>
          <w:sz w:val="36"/>
          <w:szCs w:val="36"/>
        </w:rPr>
        <w:t xml:space="preserve">2 Peachtree Street NW, Suite 26-246, </w:t>
      </w:r>
    </w:p>
    <w:p w14:paraId="06842526" w14:textId="77777777" w:rsidR="00DC30F0" w:rsidRPr="00C034FE" w:rsidRDefault="00DC30F0" w:rsidP="00DC30F0">
      <w:pPr>
        <w:rPr>
          <w:sz w:val="36"/>
          <w:szCs w:val="36"/>
        </w:rPr>
      </w:pPr>
      <w:r w:rsidRPr="00C034FE">
        <w:rPr>
          <w:sz w:val="36"/>
          <w:szCs w:val="36"/>
        </w:rPr>
        <w:lastRenderedPageBreak/>
        <w:t>Atlanta, GA 30303-3142</w:t>
      </w:r>
      <w:r w:rsidRPr="00C034FE">
        <w:rPr>
          <w:sz w:val="36"/>
          <w:szCs w:val="36"/>
        </w:rPr>
        <w:cr/>
      </w:r>
      <w:r w:rsidRPr="00C034FE">
        <w:rPr>
          <w:sz w:val="36"/>
          <w:szCs w:val="36"/>
          <w:lang w:val="es-MX"/>
        </w:rPr>
        <w:t>Teléfono</w:t>
      </w:r>
      <w:r w:rsidRPr="00C034FE">
        <w:rPr>
          <w:sz w:val="36"/>
          <w:szCs w:val="36"/>
        </w:rPr>
        <w:t xml:space="preserve"> 404.657.2126, </w:t>
      </w:r>
    </w:p>
    <w:p w14:paraId="1691E113" w14:textId="77777777" w:rsidR="00DC30F0" w:rsidRPr="00C034FE" w:rsidRDefault="00DC30F0" w:rsidP="00DC30F0">
      <w:pPr>
        <w:rPr>
          <w:sz w:val="36"/>
          <w:szCs w:val="36"/>
        </w:rPr>
      </w:pPr>
      <w:r w:rsidRPr="00C034FE">
        <w:rPr>
          <w:sz w:val="36"/>
          <w:szCs w:val="36"/>
        </w:rPr>
        <w:t xml:space="preserve">Fax 404.657.2132, </w:t>
      </w:r>
    </w:p>
    <w:p w14:paraId="75744734" w14:textId="77777777" w:rsidR="00DC30F0" w:rsidRPr="00C034FE" w:rsidRDefault="00DC30F0" w:rsidP="00DC30F0">
      <w:pPr>
        <w:rPr>
          <w:sz w:val="36"/>
          <w:szCs w:val="36"/>
        </w:rPr>
      </w:pPr>
      <w:r w:rsidRPr="00C034FE">
        <w:rPr>
          <w:sz w:val="36"/>
          <w:szCs w:val="36"/>
          <w:lang w:val="es-MX"/>
        </w:rPr>
        <w:t xml:space="preserve">Llamada gratis </w:t>
      </w:r>
      <w:r w:rsidRPr="00C034FE">
        <w:rPr>
          <w:sz w:val="36"/>
          <w:szCs w:val="36"/>
        </w:rPr>
        <w:t>1.888.275.4233</w:t>
      </w:r>
    </w:p>
    <w:p w14:paraId="08DC83AA" w14:textId="77777777" w:rsidR="00DC30F0" w:rsidRPr="00C034FE" w:rsidRDefault="00DC30F0" w:rsidP="00DC30F0">
      <w:pPr>
        <w:rPr>
          <w:sz w:val="36"/>
          <w:szCs w:val="36"/>
        </w:rPr>
      </w:pPr>
      <w:r w:rsidRPr="00C034FE">
        <w:rPr>
          <w:sz w:val="36"/>
          <w:szCs w:val="36"/>
        </w:rPr>
        <w:t xml:space="preserve">TDD 404.657.2133, </w:t>
      </w:r>
    </w:p>
    <w:p w14:paraId="0EB3C848" w14:textId="77777777" w:rsidR="00DC30F0" w:rsidRPr="00C034FE" w:rsidRDefault="00FB7B31" w:rsidP="00DC30F0">
      <w:pPr>
        <w:rPr>
          <w:sz w:val="36"/>
          <w:szCs w:val="36"/>
        </w:rPr>
      </w:pPr>
      <w:hyperlink r:id="rId9" w:history="1">
        <w:r w:rsidR="00DC30F0" w:rsidRPr="00C034FE">
          <w:rPr>
            <w:rStyle w:val="Hyperlink"/>
            <w:sz w:val="36"/>
            <w:szCs w:val="36"/>
          </w:rPr>
          <w:t>info@gcdd.org</w:t>
        </w:r>
      </w:hyperlink>
      <w:r w:rsidR="00DC30F0" w:rsidRPr="00C034FE">
        <w:rPr>
          <w:sz w:val="36"/>
          <w:szCs w:val="36"/>
        </w:rPr>
        <w:t xml:space="preserve">, </w:t>
      </w:r>
    </w:p>
    <w:p w14:paraId="22173C7D" w14:textId="77777777" w:rsidR="00DC30F0" w:rsidRPr="00C034FE" w:rsidRDefault="00FB7B31" w:rsidP="00DC30F0">
      <w:pPr>
        <w:rPr>
          <w:sz w:val="36"/>
          <w:szCs w:val="36"/>
        </w:rPr>
      </w:pPr>
      <w:hyperlink r:id="rId10" w:history="1">
        <w:r w:rsidR="00DC30F0" w:rsidRPr="00C034FE">
          <w:rPr>
            <w:rStyle w:val="Hyperlink"/>
            <w:sz w:val="36"/>
            <w:szCs w:val="36"/>
          </w:rPr>
          <w:t>www.gcdd.org</w:t>
        </w:r>
      </w:hyperlink>
    </w:p>
    <w:p w14:paraId="70784214" w14:textId="77777777" w:rsidR="00DC30F0" w:rsidRPr="00C034FE" w:rsidRDefault="00DC30F0" w:rsidP="00DC30F0">
      <w:pPr>
        <w:rPr>
          <w:sz w:val="36"/>
          <w:szCs w:val="36"/>
        </w:rPr>
      </w:pPr>
    </w:p>
    <w:p w14:paraId="508BDBB9" w14:textId="77777777" w:rsidR="00DC30F0" w:rsidRPr="00C034FE" w:rsidRDefault="00DC30F0" w:rsidP="00DC30F0">
      <w:pPr>
        <w:rPr>
          <w:sz w:val="36"/>
          <w:szCs w:val="36"/>
        </w:rPr>
      </w:pPr>
      <w:r w:rsidRPr="00C034FE">
        <w:rPr>
          <w:sz w:val="36"/>
          <w:szCs w:val="36"/>
        </w:rPr>
        <w:t xml:space="preserve">O’Neill Communications, </w:t>
      </w:r>
      <w:r w:rsidRPr="00C034FE">
        <w:rPr>
          <w:rFonts w:cs="Times"/>
          <w:color w:val="000000"/>
          <w:sz w:val="36"/>
          <w:szCs w:val="36"/>
          <w:lang w:val="es-MX"/>
        </w:rPr>
        <w:t>Diseño y Formato</w:t>
      </w:r>
    </w:p>
    <w:p w14:paraId="207915C3" w14:textId="77777777" w:rsidR="00DC30F0" w:rsidRPr="00C034FE" w:rsidRDefault="00DC30F0" w:rsidP="00DC30F0">
      <w:pPr>
        <w:rPr>
          <w:sz w:val="36"/>
          <w:szCs w:val="36"/>
        </w:rPr>
      </w:pPr>
      <w:r w:rsidRPr="00C034FE">
        <w:rPr>
          <w:sz w:val="36"/>
          <w:szCs w:val="36"/>
        </w:rPr>
        <w:t xml:space="preserve">Devika Rao, </w:t>
      </w:r>
      <w:hyperlink r:id="rId11" w:history="1">
        <w:r w:rsidRPr="00C034FE">
          <w:rPr>
            <w:rStyle w:val="Hyperlink"/>
            <w:sz w:val="36"/>
            <w:szCs w:val="36"/>
          </w:rPr>
          <w:t>devika@oneillcommunications.com</w:t>
        </w:r>
      </w:hyperlink>
    </w:p>
    <w:p w14:paraId="60448D3D" w14:textId="77777777" w:rsidR="00DC30F0" w:rsidRPr="00C034FE" w:rsidRDefault="00DC30F0" w:rsidP="00DC30F0">
      <w:pPr>
        <w:rPr>
          <w:sz w:val="36"/>
          <w:szCs w:val="36"/>
        </w:rPr>
      </w:pPr>
    </w:p>
    <w:p w14:paraId="40EB4E3A" w14:textId="77777777" w:rsidR="00DC30F0" w:rsidRPr="00C034FE" w:rsidRDefault="00DC30F0" w:rsidP="00DC30F0">
      <w:pPr>
        <w:rPr>
          <w:sz w:val="36"/>
          <w:szCs w:val="36"/>
        </w:rPr>
      </w:pPr>
      <w:r w:rsidRPr="00C034FE">
        <w:rPr>
          <w:rFonts w:ascii="Calibri" w:hAnsi="Calibri" w:cs="Arial Narrow"/>
          <w:color w:val="000000"/>
          <w:sz w:val="36"/>
          <w:szCs w:val="36"/>
          <w:lang w:val="es-MX"/>
        </w:rPr>
        <w:t>La revista Marcando la Diferencia</w:t>
      </w:r>
      <w:r w:rsidRPr="00C034FE">
        <w:rPr>
          <w:sz w:val="36"/>
          <w:szCs w:val="36"/>
        </w:rPr>
        <w:t xml:space="preserve"> </w:t>
      </w:r>
      <w:r w:rsidRPr="00C034FE">
        <w:rPr>
          <w:sz w:val="36"/>
          <w:szCs w:val="36"/>
          <w:lang w:val="es-MX"/>
        </w:rPr>
        <w:t xml:space="preserve">estará ahora disponible en línea en una experiencia extendida dentro de la página web en </w:t>
      </w:r>
      <w:hyperlink r:id="rId12" w:history="1">
        <w:r w:rsidRPr="00C034FE">
          <w:rPr>
            <w:rStyle w:val="Hyperlink"/>
            <w:sz w:val="36"/>
            <w:szCs w:val="36"/>
          </w:rPr>
          <w:t>https://magazine.gcdd.org/</w:t>
        </w:r>
      </w:hyperlink>
      <w:r w:rsidRPr="00C034FE">
        <w:rPr>
          <w:sz w:val="36"/>
          <w:szCs w:val="36"/>
        </w:rPr>
        <w:t xml:space="preserve"> </w:t>
      </w:r>
      <w:r w:rsidRPr="00C034FE">
        <w:rPr>
          <w:rFonts w:ascii="Calibri" w:hAnsi="Calibri" w:cs="Arial Narrow"/>
          <w:color w:val="000000"/>
          <w:sz w:val="36"/>
          <w:szCs w:val="36"/>
          <w:lang w:val="es-MX"/>
        </w:rPr>
        <w:t>en: inglés, español, audio y texto grande. Las ediciones anteriores también están archivadas en el sitio web</w:t>
      </w:r>
      <w:r w:rsidRPr="00C034FE">
        <w:rPr>
          <w:sz w:val="36"/>
          <w:szCs w:val="36"/>
        </w:rPr>
        <w:t>.</w:t>
      </w:r>
    </w:p>
    <w:p w14:paraId="1E24E495" w14:textId="77777777" w:rsidR="00DC30F0" w:rsidRPr="00C034FE" w:rsidRDefault="00DC30F0" w:rsidP="00DC30F0">
      <w:pPr>
        <w:rPr>
          <w:sz w:val="36"/>
          <w:szCs w:val="36"/>
        </w:rPr>
      </w:pPr>
    </w:p>
    <w:p w14:paraId="1F406791" w14:textId="2B06EE74" w:rsidR="00067FA9" w:rsidRPr="00C034FE" w:rsidRDefault="00DC30F0" w:rsidP="00DC30F0">
      <w:pPr>
        <w:pStyle w:val="Heading1"/>
        <w:rPr>
          <w:szCs w:val="36"/>
        </w:rPr>
      </w:pPr>
      <w:r w:rsidRPr="00C034FE">
        <w:rPr>
          <w:szCs w:val="36"/>
          <w:lang w:val="es-MX"/>
        </w:rPr>
        <w:t xml:space="preserve">PUNTO DE VISTA DE GCDD  </w:t>
      </w:r>
      <w:r w:rsidR="008B4B7A" w:rsidRPr="00C034FE">
        <w:rPr>
          <w:szCs w:val="36"/>
        </w:rPr>
        <w:br/>
      </w:r>
      <w:r w:rsidR="008B4B7A" w:rsidRPr="00C034FE">
        <w:br/>
      </w:r>
      <w:r w:rsidR="00FF4224" w:rsidRPr="00C034FE">
        <w:t>Como nota</w:t>
      </w:r>
      <w:r w:rsidR="00067FA9" w:rsidRPr="00C034FE">
        <w:t xml:space="preserve"> </w:t>
      </w:r>
      <w:r w:rsidR="00FF4224" w:rsidRPr="00C034FE">
        <w:t>p</w:t>
      </w:r>
      <w:r w:rsidR="00067FA9" w:rsidRPr="00C034FE">
        <w:t>ersonal</w:t>
      </w:r>
    </w:p>
    <w:p w14:paraId="04D1E66B" w14:textId="77777777" w:rsidR="00067FA9" w:rsidRPr="00C034FE" w:rsidRDefault="00067FA9" w:rsidP="00067FA9">
      <w:pPr>
        <w:rPr>
          <w:sz w:val="36"/>
          <w:szCs w:val="36"/>
        </w:rPr>
      </w:pPr>
    </w:p>
    <w:p w14:paraId="7C48A648" w14:textId="77777777" w:rsidR="00FF4224" w:rsidRPr="00C034FE" w:rsidRDefault="00FF4224" w:rsidP="00FF4224">
      <w:pPr>
        <w:rPr>
          <w:sz w:val="36"/>
          <w:szCs w:val="36"/>
        </w:rPr>
      </w:pPr>
      <w:r w:rsidRPr="00C034FE">
        <w:rPr>
          <w:sz w:val="36"/>
          <w:szCs w:val="36"/>
        </w:rPr>
        <w:t xml:space="preserve">El 16 de octubre de 1992 comencé a trabajar en lo que entonces se llamaba el Consejo del Gobernador sobre Discapacidades del Desarrollo. Desde entonces, he tenido el honor y el privilegio de conocer a personas con discapacidades del desarrollo y a sus familias en todo el estado. He pasado los últimos casi 30 años luchando por la equidad y los derechos de </w:t>
      </w:r>
      <w:r w:rsidRPr="00C034FE">
        <w:rPr>
          <w:sz w:val="36"/>
          <w:szCs w:val="36"/>
        </w:rPr>
        <w:lastRenderedPageBreak/>
        <w:t xml:space="preserve">todas las personas, incluidas aquellas con discapacidades del desarrollo. </w:t>
      </w:r>
    </w:p>
    <w:p w14:paraId="0E41BCEE" w14:textId="77777777" w:rsidR="00FF4224" w:rsidRPr="00C034FE" w:rsidRDefault="00FF4224" w:rsidP="00FF4224">
      <w:pPr>
        <w:rPr>
          <w:sz w:val="36"/>
          <w:szCs w:val="36"/>
        </w:rPr>
      </w:pPr>
    </w:p>
    <w:p w14:paraId="7644F85B" w14:textId="0A202540" w:rsidR="00FF4224" w:rsidRPr="00C034FE" w:rsidRDefault="00FF4224" w:rsidP="00FF4224">
      <w:pPr>
        <w:rPr>
          <w:sz w:val="36"/>
          <w:szCs w:val="36"/>
        </w:rPr>
      </w:pPr>
      <w:r w:rsidRPr="00C034FE">
        <w:rPr>
          <w:sz w:val="36"/>
          <w:szCs w:val="36"/>
        </w:rPr>
        <w:t>Hemos logrado grandes avances en la creación de un estado que esté preparado para ofrecer servicios y apoyos a largo plazo en el entorno más integrado. ¿Estamos donde queremos o deberíamos estar? NO. Aún queda mucho por hacer.</w:t>
      </w:r>
    </w:p>
    <w:p w14:paraId="4EF8B8CA" w14:textId="77777777" w:rsidR="00FF4224" w:rsidRPr="00C034FE" w:rsidRDefault="00FF4224" w:rsidP="00FF4224">
      <w:pPr>
        <w:rPr>
          <w:sz w:val="36"/>
          <w:szCs w:val="36"/>
        </w:rPr>
      </w:pPr>
    </w:p>
    <w:p w14:paraId="11B20E25" w14:textId="2A7A02A1" w:rsidR="00067FA9" w:rsidRPr="00C034FE" w:rsidRDefault="00FF4224" w:rsidP="00FF4224">
      <w:pPr>
        <w:rPr>
          <w:sz w:val="36"/>
          <w:szCs w:val="36"/>
        </w:rPr>
      </w:pPr>
      <w:r w:rsidRPr="00C034FE">
        <w:rPr>
          <w:sz w:val="36"/>
          <w:szCs w:val="36"/>
        </w:rPr>
        <w:t>Hemos logrado grandes avances en la creación de un estado que esté preparado para ofrecer servicios y apoyos a largo plazo en el entorno más integrado. ¿Estamos donde queremos o deberíamos estar? NO. Aún queda mucho por hacer.</w:t>
      </w:r>
    </w:p>
    <w:p w14:paraId="739A30D9" w14:textId="77777777" w:rsidR="00067FA9" w:rsidRPr="00C034FE" w:rsidRDefault="00067FA9" w:rsidP="00067FA9">
      <w:pPr>
        <w:rPr>
          <w:sz w:val="36"/>
          <w:szCs w:val="36"/>
        </w:rPr>
      </w:pPr>
    </w:p>
    <w:p w14:paraId="4D179A95" w14:textId="77777777" w:rsidR="00FF4224" w:rsidRPr="00C034FE" w:rsidRDefault="00FF4224" w:rsidP="00FF4224">
      <w:pPr>
        <w:rPr>
          <w:sz w:val="36"/>
          <w:szCs w:val="36"/>
        </w:rPr>
      </w:pPr>
      <w:r w:rsidRPr="00C034FE">
        <w:rPr>
          <w:sz w:val="36"/>
          <w:szCs w:val="36"/>
        </w:rPr>
        <w:t>Sin embargo, este trabajo continuará sin mí en el Consejo de Discapacidades del Desarrollo de Georgia (GCDD). El jueves 14 de octubre de 2021, anuncié al Consejo que me retiraría el 1 de mayo de 2022.</w:t>
      </w:r>
    </w:p>
    <w:p w14:paraId="1D9217CE" w14:textId="77777777" w:rsidR="00FF4224" w:rsidRPr="00C034FE" w:rsidRDefault="00FF4224" w:rsidP="00FF4224">
      <w:pPr>
        <w:rPr>
          <w:sz w:val="36"/>
          <w:szCs w:val="36"/>
        </w:rPr>
      </w:pPr>
    </w:p>
    <w:p w14:paraId="08A7ECDE" w14:textId="77777777" w:rsidR="00FF4224" w:rsidRPr="00C034FE" w:rsidRDefault="00FF4224" w:rsidP="00FF4224">
      <w:pPr>
        <w:rPr>
          <w:sz w:val="36"/>
          <w:szCs w:val="36"/>
        </w:rPr>
      </w:pPr>
      <w:r w:rsidRPr="00C034FE">
        <w:rPr>
          <w:sz w:val="36"/>
          <w:szCs w:val="36"/>
        </w:rPr>
        <w:t>Quiero agradecerles su apoyo y colaboración durante estos años, pero es hora de que la sangre nueva tome el relevo. Hay muchas historias para compartir y temas para discutir. Quizá en las pocas publicaciones restantes de Making a Difference/Marcando la diferencia, los exploraré.</w:t>
      </w:r>
    </w:p>
    <w:p w14:paraId="2D36A883" w14:textId="77777777" w:rsidR="00FF4224" w:rsidRPr="00C034FE" w:rsidRDefault="00FF4224" w:rsidP="00FF4224">
      <w:pPr>
        <w:rPr>
          <w:sz w:val="36"/>
          <w:szCs w:val="36"/>
        </w:rPr>
      </w:pPr>
    </w:p>
    <w:p w14:paraId="24EB7558" w14:textId="77777777" w:rsidR="00FF4224" w:rsidRPr="00C034FE" w:rsidRDefault="00FF4224" w:rsidP="00FF4224">
      <w:pPr>
        <w:rPr>
          <w:sz w:val="36"/>
          <w:szCs w:val="36"/>
        </w:rPr>
      </w:pPr>
      <w:r w:rsidRPr="00C034FE">
        <w:rPr>
          <w:sz w:val="36"/>
          <w:szCs w:val="36"/>
        </w:rPr>
        <w:t xml:space="preserve">Octubre es el Mes Nacional del Empleo para Discapacitados y Georgia está rezagada en la búsqueda de empleo para las personas. Esto se debe en parte a que todavía tenemos proveedores heredados que se aferran a instalaciones de trabajo protegidas donde a las personas se les pagan centavos </w:t>
      </w:r>
      <w:r w:rsidRPr="00C034FE">
        <w:rPr>
          <w:sz w:val="36"/>
          <w:szCs w:val="36"/>
        </w:rPr>
        <w:lastRenderedPageBreak/>
        <w:t>por su trabajo. Es hora de que acabemos con el uso de instalaciones protegidas y hagamos del empleo la primera opción para las personas con discapacidad. Esperábamos que el establecimiento de un Consejo de Empleo Primero condujera a este resultado. Sin embargo, ese grupo no se ha reunido en casi un año y parece que su trabajo será considerado un fracaso. No debemos permitir que esto acabe con el objetivo de aumentar el empleo de las personas con discapacidad.</w:t>
      </w:r>
    </w:p>
    <w:p w14:paraId="78017CF1" w14:textId="77777777" w:rsidR="00FF4224" w:rsidRPr="00C034FE" w:rsidRDefault="00FF4224" w:rsidP="00FF4224">
      <w:pPr>
        <w:rPr>
          <w:sz w:val="36"/>
          <w:szCs w:val="36"/>
        </w:rPr>
      </w:pPr>
    </w:p>
    <w:p w14:paraId="6C2330CB" w14:textId="77777777" w:rsidR="00FF4224" w:rsidRPr="00C034FE" w:rsidRDefault="00FF4224" w:rsidP="00FF4224">
      <w:pPr>
        <w:rPr>
          <w:sz w:val="36"/>
          <w:szCs w:val="36"/>
        </w:rPr>
      </w:pPr>
      <w:r w:rsidRPr="00C034FE">
        <w:rPr>
          <w:sz w:val="36"/>
          <w:szCs w:val="36"/>
        </w:rPr>
        <w:t>Puede ayudar a GCDD con este mensaje hablando con sus funcionarios electos AHORA. No espere hasta que comience la sesión legislativa en enero. En vez de eso, tomémonos todos el tiempo de acercarnos a nuestros representantes estatales y senadores. Recordémosles que hay más de 7,000 personas esperando servicios domiciliarios y comunitarios. Recordémosles que la gente quiere ir a trabajar. Recordémosles que hay un superávit presupuestario y que parte de ese dinero debe usarse para pagarles a los profesionales de apoyo directo un salario digno. Ahora es el momento de que la legislatura haga un esfuerzo serio por satisfacer las necesidades de las personas con discapacidades del desarrollo y de sus familias.</w:t>
      </w:r>
    </w:p>
    <w:p w14:paraId="1D13D6B5" w14:textId="77777777" w:rsidR="00FF4224" w:rsidRPr="00C034FE" w:rsidRDefault="00FF4224" w:rsidP="00FF4224">
      <w:pPr>
        <w:rPr>
          <w:sz w:val="36"/>
          <w:szCs w:val="36"/>
        </w:rPr>
      </w:pPr>
    </w:p>
    <w:p w14:paraId="1D209414" w14:textId="77777777" w:rsidR="00FF4224" w:rsidRPr="00C034FE" w:rsidRDefault="00FF4224" w:rsidP="00FF4224">
      <w:pPr>
        <w:rPr>
          <w:sz w:val="36"/>
          <w:szCs w:val="36"/>
        </w:rPr>
      </w:pPr>
      <w:r w:rsidRPr="00C034FE">
        <w:rPr>
          <w:sz w:val="36"/>
          <w:szCs w:val="36"/>
        </w:rPr>
        <w:t>He escrito estas mismas palabras muchas veces en esta columna y continuamos luchando. Tenemos una oportunidad, pero corresponde a los lectores de esta revista hacer el trabajo duro. GCDD es una organización pequeña pero poderosa que depende de personas de todo el estado. Espero que usted haga su parte.</w:t>
      </w:r>
    </w:p>
    <w:p w14:paraId="05DD9132" w14:textId="77777777" w:rsidR="00FF4224" w:rsidRPr="00C034FE" w:rsidRDefault="00FF4224" w:rsidP="00FF4224">
      <w:pPr>
        <w:rPr>
          <w:sz w:val="36"/>
          <w:szCs w:val="36"/>
        </w:rPr>
      </w:pPr>
    </w:p>
    <w:p w14:paraId="2017DB0C" w14:textId="77777777" w:rsidR="00FF4224" w:rsidRPr="00C034FE" w:rsidRDefault="00FF4224" w:rsidP="00FF4224">
      <w:pPr>
        <w:rPr>
          <w:sz w:val="36"/>
          <w:szCs w:val="36"/>
        </w:rPr>
      </w:pPr>
      <w:r w:rsidRPr="00C034FE">
        <w:rPr>
          <w:sz w:val="36"/>
          <w:szCs w:val="36"/>
        </w:rPr>
        <w:lastRenderedPageBreak/>
        <w:t>Quiero agradecerles por los últimos 30 años. Ha sido un placer trabajar para ustedes.</w:t>
      </w:r>
    </w:p>
    <w:p w14:paraId="22E02E3C" w14:textId="2DAC7BD6" w:rsidR="00067FA9" w:rsidRPr="00C034FE" w:rsidRDefault="00067FA9" w:rsidP="00067FA9">
      <w:pPr>
        <w:rPr>
          <w:sz w:val="36"/>
          <w:szCs w:val="36"/>
        </w:rPr>
      </w:pPr>
      <w:r w:rsidRPr="00C034FE">
        <w:rPr>
          <w:sz w:val="36"/>
          <w:szCs w:val="36"/>
        </w:rPr>
        <w:br/>
      </w:r>
    </w:p>
    <w:p w14:paraId="0D5A7224" w14:textId="1C223E99" w:rsidR="00067FA9" w:rsidRPr="00C034FE" w:rsidRDefault="007C5ADD" w:rsidP="00067FA9">
      <w:pPr>
        <w:rPr>
          <w:sz w:val="36"/>
          <w:szCs w:val="36"/>
        </w:rPr>
      </w:pPr>
      <w:r w:rsidRPr="00C034FE">
        <w:rPr>
          <w:rFonts w:cstheme="minorHAnsi"/>
          <w:sz w:val="36"/>
          <w:szCs w:val="36"/>
          <w:lang w:val="es-MX"/>
        </w:rPr>
        <w:t>Háganos saber sus opiniones y comentarios sobre la revista a</w:t>
      </w:r>
      <w:r w:rsidR="00067FA9" w:rsidRPr="00C034FE">
        <w:rPr>
          <w:sz w:val="36"/>
          <w:szCs w:val="36"/>
        </w:rPr>
        <w:t xml:space="preserve"> </w:t>
      </w:r>
      <w:hyperlink r:id="rId13">
        <w:r w:rsidR="00405478" w:rsidRPr="00C034FE">
          <w:t xml:space="preserve"> </w:t>
        </w:r>
        <w:r w:rsidR="00405478" w:rsidRPr="00C034FE">
          <w:rPr>
            <w:rStyle w:val="Hyperlink"/>
            <w:rFonts w:ascii="Calibri" w:eastAsia="Calibri" w:hAnsi="Calibri" w:cs="Calibri"/>
            <w:sz w:val="36"/>
            <w:szCs w:val="36"/>
          </w:rPr>
          <w:t>Tianna.Faulkner@gcdd.ga.gov</w:t>
        </w:r>
        <w:r w:rsidR="00067FA9" w:rsidRPr="00C034FE">
          <w:rPr>
            <w:rStyle w:val="Hyperlink"/>
            <w:rFonts w:ascii="Calibri" w:eastAsia="Calibri" w:hAnsi="Calibri" w:cs="Calibri"/>
            <w:sz w:val="36"/>
            <w:szCs w:val="36"/>
          </w:rPr>
          <w:t>.</w:t>
        </w:r>
      </w:hyperlink>
      <w:r w:rsidR="00067FA9" w:rsidRPr="00C034FE">
        <w:rPr>
          <w:sz w:val="36"/>
          <w:szCs w:val="36"/>
        </w:rPr>
        <w:t xml:space="preserve"> </w:t>
      </w:r>
    </w:p>
    <w:p w14:paraId="61D98759" w14:textId="77777777" w:rsidR="00067FA9" w:rsidRPr="00C034FE" w:rsidRDefault="00067FA9" w:rsidP="00067FA9">
      <w:pPr>
        <w:rPr>
          <w:sz w:val="36"/>
          <w:szCs w:val="36"/>
        </w:rPr>
      </w:pPr>
    </w:p>
    <w:p w14:paraId="712A4AFA" w14:textId="77777777" w:rsidR="00067FA9" w:rsidRPr="00C034FE" w:rsidRDefault="00067FA9" w:rsidP="00067FA9">
      <w:pPr>
        <w:rPr>
          <w:sz w:val="36"/>
          <w:szCs w:val="36"/>
        </w:rPr>
      </w:pPr>
      <w:r w:rsidRPr="00C034FE">
        <w:rPr>
          <w:sz w:val="36"/>
          <w:szCs w:val="36"/>
        </w:rPr>
        <w:t>Eric E. Jacobson</w:t>
      </w:r>
    </w:p>
    <w:p w14:paraId="466DD18A" w14:textId="77777777" w:rsidR="007C5ADD" w:rsidRPr="00C034FE" w:rsidRDefault="007C5ADD" w:rsidP="007C5ADD">
      <w:pPr>
        <w:rPr>
          <w:sz w:val="36"/>
          <w:szCs w:val="36"/>
        </w:rPr>
      </w:pPr>
      <w:r w:rsidRPr="00C034FE">
        <w:rPr>
          <w:sz w:val="36"/>
          <w:szCs w:val="36"/>
        </w:rPr>
        <w:t xml:space="preserve">Director </w:t>
      </w:r>
      <w:r w:rsidRPr="00C034FE">
        <w:rPr>
          <w:sz w:val="36"/>
          <w:szCs w:val="36"/>
          <w:lang w:val="es-MX"/>
        </w:rPr>
        <w:t>Ejecutivo</w:t>
      </w:r>
      <w:r w:rsidRPr="00C034FE">
        <w:rPr>
          <w:sz w:val="36"/>
          <w:szCs w:val="36"/>
        </w:rPr>
        <w:t>, GCDD</w:t>
      </w:r>
    </w:p>
    <w:p w14:paraId="64A544E3" w14:textId="77777777" w:rsidR="00577917" w:rsidRPr="00C034FE" w:rsidRDefault="00577917" w:rsidP="00577917">
      <w:pPr>
        <w:rPr>
          <w:sz w:val="36"/>
          <w:szCs w:val="36"/>
        </w:rPr>
      </w:pPr>
    </w:p>
    <w:p w14:paraId="568D75F6" w14:textId="30647920" w:rsidR="00134063" w:rsidRPr="00C034FE" w:rsidRDefault="007C5ADD" w:rsidP="00134063">
      <w:pPr>
        <w:rPr>
          <w:sz w:val="36"/>
          <w:szCs w:val="36"/>
        </w:rPr>
      </w:pPr>
      <w:r w:rsidRPr="00C034FE">
        <w:rPr>
          <w:rFonts w:cs="Avenir Medium"/>
          <w:color w:val="000000" w:themeColor="text1"/>
          <w:sz w:val="36"/>
          <w:szCs w:val="36"/>
          <w:lang w:val="es-MX"/>
        </w:rPr>
        <w:t xml:space="preserve">Comparta sus comentarios acerca de la revista o sobre los temas que quisiera ver resaltados, comunicándose por correo electrónico con </w:t>
      </w:r>
      <w:hyperlink r:id="rId14" w:history="1">
        <w:r w:rsidR="00405478" w:rsidRPr="00C034FE">
          <w:rPr>
            <w:rStyle w:val="Hyperlink"/>
            <w:sz w:val="36"/>
            <w:szCs w:val="36"/>
          </w:rPr>
          <w:t>Tianna.Faulkner@gcdd.ga.gov</w:t>
        </w:r>
      </w:hyperlink>
      <w:r w:rsidR="00134063" w:rsidRPr="00C034FE">
        <w:rPr>
          <w:sz w:val="36"/>
          <w:szCs w:val="36"/>
        </w:rPr>
        <w:t xml:space="preserve">, </w:t>
      </w:r>
      <w:r w:rsidRPr="00C034FE">
        <w:rPr>
          <w:rFonts w:cs="Avenir Medium"/>
          <w:color w:val="000000" w:themeColor="text1"/>
          <w:sz w:val="36"/>
          <w:szCs w:val="36"/>
          <w:lang w:val="es-MX"/>
        </w:rPr>
        <w:t>línea del</w:t>
      </w:r>
      <w:r w:rsidRPr="00C034FE">
        <w:rPr>
          <w:rFonts w:ascii="MS Mincho" w:eastAsia="MS Mincho" w:hAnsi="MS Mincho" w:cs="MS Mincho"/>
          <w:color w:val="000000" w:themeColor="text1"/>
          <w:sz w:val="36"/>
          <w:szCs w:val="36"/>
          <w:lang w:val="es-MX"/>
        </w:rPr>
        <w:t> </w:t>
      </w:r>
      <w:r w:rsidRPr="00C034FE">
        <w:rPr>
          <w:rFonts w:cs="Avenir Medium"/>
          <w:color w:val="000000" w:themeColor="text1"/>
          <w:sz w:val="36"/>
          <w:szCs w:val="36"/>
          <w:lang w:val="es-MX"/>
        </w:rPr>
        <w:t>asunto: Letter to the Managing Editor/Carta al Gerente Editorial</w:t>
      </w:r>
    </w:p>
    <w:p w14:paraId="2D7BB83A" w14:textId="0E05577E" w:rsidR="00611B30" w:rsidRPr="00C034FE" w:rsidRDefault="00611B30" w:rsidP="004D73FF">
      <w:pPr>
        <w:rPr>
          <w:sz w:val="36"/>
          <w:szCs w:val="36"/>
        </w:rPr>
      </w:pPr>
    </w:p>
    <w:p w14:paraId="18B1B0F4" w14:textId="77777777" w:rsidR="007C2FD4" w:rsidRPr="00C034FE" w:rsidRDefault="007C2FD4" w:rsidP="007C2FD4">
      <w:pPr>
        <w:pStyle w:val="Heading1"/>
        <w:rPr>
          <w:szCs w:val="36"/>
        </w:rPr>
      </w:pPr>
      <w:r w:rsidRPr="00C034FE">
        <w:rPr>
          <w:szCs w:val="36"/>
        </w:rPr>
        <w:t>ARTÍCULO DESTACADO 1</w:t>
      </w:r>
    </w:p>
    <w:p w14:paraId="3ECE4043" w14:textId="73DE2E7E" w:rsidR="00067FA9" w:rsidRPr="00C034FE" w:rsidRDefault="007C2FD4" w:rsidP="007C2FD4">
      <w:pPr>
        <w:pStyle w:val="Heading1"/>
      </w:pPr>
      <w:r w:rsidRPr="00C034FE">
        <w:rPr>
          <w:lang w:val="es-MX"/>
        </w:rPr>
        <w:t>POLÍTICA PÚBLICA PARA LA COMUNIDAD</w:t>
      </w:r>
      <w:r w:rsidRPr="00C034FE">
        <w:t>:</w:t>
      </w:r>
      <w:r w:rsidR="00067FA9" w:rsidRPr="00C034FE">
        <w:br/>
        <w:t>Preparing for the 2022 Legislative Session</w:t>
      </w:r>
    </w:p>
    <w:p w14:paraId="09841BF1" w14:textId="0DEA4EC1" w:rsidR="00067FA9" w:rsidRPr="00C034FE" w:rsidRDefault="00EB5091" w:rsidP="00067FA9">
      <w:pPr>
        <w:rPr>
          <w:sz w:val="36"/>
          <w:szCs w:val="36"/>
        </w:rPr>
      </w:pPr>
      <w:r w:rsidRPr="00C034FE">
        <w:rPr>
          <w:sz w:val="36"/>
          <w:szCs w:val="36"/>
        </w:rPr>
        <w:t>Por</w:t>
      </w:r>
      <w:r w:rsidR="00067FA9" w:rsidRPr="00C034FE">
        <w:rPr>
          <w:sz w:val="36"/>
          <w:szCs w:val="36"/>
        </w:rPr>
        <w:t xml:space="preserve"> Charlie Miller, Director</w:t>
      </w:r>
      <w:r w:rsidR="00CB14F7" w:rsidRPr="00C034FE">
        <w:rPr>
          <w:sz w:val="36"/>
          <w:szCs w:val="36"/>
        </w:rPr>
        <w:t xml:space="preserve"> de defensa </w:t>
      </w:r>
      <w:r w:rsidR="007C2FD4" w:rsidRPr="00C034FE">
        <w:rPr>
          <w:sz w:val="36"/>
          <w:szCs w:val="36"/>
        </w:rPr>
        <w:t>legislative del GCDD</w:t>
      </w:r>
    </w:p>
    <w:p w14:paraId="2C30989C" w14:textId="77777777" w:rsidR="00067FA9" w:rsidRPr="00C034FE" w:rsidRDefault="00067FA9" w:rsidP="00067FA9">
      <w:pPr>
        <w:rPr>
          <w:sz w:val="36"/>
          <w:szCs w:val="36"/>
        </w:rPr>
      </w:pPr>
    </w:p>
    <w:p w14:paraId="0C4D7274" w14:textId="77777777" w:rsidR="00EB5091" w:rsidRPr="00C034FE" w:rsidRDefault="00EB5091" w:rsidP="00EB5091">
      <w:pPr>
        <w:rPr>
          <w:sz w:val="36"/>
          <w:szCs w:val="36"/>
          <w:lang w:val="es-MX"/>
        </w:rPr>
      </w:pPr>
      <w:r w:rsidRPr="00C034FE">
        <w:rPr>
          <w:sz w:val="36"/>
          <w:szCs w:val="36"/>
          <w:lang w:val="es-MX"/>
        </w:rPr>
        <w:t>El caluroso y pegajoso verano de Georgia finalmente está llegando a su fin. Las hojas están cambiando, el clima comienza a tener esa agradable sensación de revitalizante frescura, y ahora es el momento de prepararse para el otoño. Aquí, en el Consejo de Discapacidades del Desarrollo de Georgia (GCDD), estamos sacando las calabazas, cambiando las guirnaldas y preparándonos para la próxima sesión legislativa.</w:t>
      </w:r>
    </w:p>
    <w:p w14:paraId="51256A32" w14:textId="77777777" w:rsidR="00067FA9" w:rsidRPr="00C034FE" w:rsidRDefault="00067FA9" w:rsidP="00067FA9">
      <w:pPr>
        <w:rPr>
          <w:sz w:val="36"/>
          <w:szCs w:val="36"/>
        </w:rPr>
      </w:pPr>
    </w:p>
    <w:p w14:paraId="2367CFAA" w14:textId="188A3298" w:rsidR="00067FA9" w:rsidRPr="00C034FE" w:rsidRDefault="00EB5091" w:rsidP="00067FA9">
      <w:pPr>
        <w:pStyle w:val="Heading2"/>
        <w:rPr>
          <w:b/>
          <w:szCs w:val="36"/>
          <w:lang w:val="es-MX"/>
        </w:rPr>
      </w:pPr>
      <w:r w:rsidRPr="00C034FE">
        <w:rPr>
          <w:b/>
          <w:szCs w:val="36"/>
          <w:lang w:val="es-MX"/>
        </w:rPr>
        <w:t>Visitas a la ciudad natal</w:t>
      </w:r>
    </w:p>
    <w:p w14:paraId="46AC470C" w14:textId="77777777" w:rsidR="00EB5091" w:rsidRPr="00C034FE" w:rsidRDefault="00EB5091" w:rsidP="00EB5091">
      <w:pPr>
        <w:rPr>
          <w:sz w:val="36"/>
          <w:szCs w:val="36"/>
          <w:lang w:val="es-MX"/>
        </w:rPr>
      </w:pPr>
      <w:r w:rsidRPr="00C034FE">
        <w:rPr>
          <w:sz w:val="36"/>
          <w:szCs w:val="36"/>
          <w:lang w:val="es-MX"/>
        </w:rPr>
        <w:t>Con la sesión en sus vacaciones de verano y el Gold Dome casi completamente vacío, GCDD dejó el Capitolio y comenzó a visitar a nuestros legisladores en sus distritos de origen. Viajamos más de 500 millas a través de nuestro hermoso estado y nos reunimos con cuatro legisladores clave. Comenzamos nuestros viajes yendo hacia el sur para visitar el Programa CHOICE para el Aprendizaje Inclusivo del Estado de Georgia del Este. Mientras estábamos allí, invitamos al senador Billy Hickman, quien representa al cuarto distrito de Georgia, a sostener una charla con los estudiantes.</w:t>
      </w:r>
    </w:p>
    <w:p w14:paraId="5A2E8308" w14:textId="77777777" w:rsidR="00EB5091" w:rsidRPr="00C034FE" w:rsidRDefault="00EB5091" w:rsidP="00EB5091">
      <w:pPr>
        <w:rPr>
          <w:sz w:val="36"/>
          <w:szCs w:val="36"/>
          <w:lang w:val="es-MX"/>
        </w:rPr>
      </w:pPr>
    </w:p>
    <w:p w14:paraId="4565A46B" w14:textId="77777777" w:rsidR="00EB5091" w:rsidRPr="00C034FE" w:rsidRDefault="00EB5091" w:rsidP="00EB5091">
      <w:pPr>
        <w:rPr>
          <w:sz w:val="36"/>
          <w:szCs w:val="36"/>
          <w:lang w:val="es-MX"/>
        </w:rPr>
      </w:pPr>
      <w:r w:rsidRPr="00C034FE">
        <w:rPr>
          <w:sz w:val="36"/>
          <w:szCs w:val="36"/>
          <w:lang w:val="es-MX"/>
        </w:rPr>
        <w:t>Los estudiantes estaban emocionados de escuchar al Senador Hickman y de conocer lo que él hace dentro de la Asamblea General. El senador Hickman pudo explicar que representa a la escuela y el área circundante y cómo su trabajo en el Capitolio marca la diferencia en la comunidad a la que sirve. Posteriormente, GCDD tuvo la oportunidad de conversar con él personalmente y discutir los problemas que están afectando a la comunidad de discapacitados en su área. Estaba interesado en los problemas de transporte que la comunidad de discapacitados ha estado enfrentando y estaba ansioso por escuchar cómo puede ayudar a mover la aguja en la dirección correcta.</w:t>
      </w:r>
    </w:p>
    <w:p w14:paraId="676186E4" w14:textId="77777777" w:rsidR="00EB5091" w:rsidRPr="00C034FE" w:rsidRDefault="00EB5091" w:rsidP="00EB5091">
      <w:pPr>
        <w:rPr>
          <w:sz w:val="36"/>
          <w:szCs w:val="36"/>
          <w:lang w:val="es-MX"/>
        </w:rPr>
      </w:pPr>
    </w:p>
    <w:p w14:paraId="2380D9DB" w14:textId="77777777" w:rsidR="00EB5091" w:rsidRPr="00C034FE" w:rsidRDefault="00EB5091" w:rsidP="00EB5091">
      <w:pPr>
        <w:rPr>
          <w:sz w:val="36"/>
          <w:szCs w:val="36"/>
          <w:lang w:val="es-MX"/>
        </w:rPr>
      </w:pPr>
      <w:r w:rsidRPr="00C034FE">
        <w:rPr>
          <w:sz w:val="36"/>
          <w:szCs w:val="36"/>
          <w:lang w:val="es-MX"/>
        </w:rPr>
        <w:t xml:space="preserve">Después de la fructífera conversación que tuvimos con el senador Hickman, decidimos que era mejor permanecer del lado del Senado y seguir abriéndonos paso por el sur de </w:t>
      </w:r>
      <w:r w:rsidRPr="00C034FE">
        <w:rPr>
          <w:sz w:val="36"/>
          <w:szCs w:val="36"/>
          <w:lang w:val="es-MX"/>
        </w:rPr>
        <w:lastRenderedPageBreak/>
        <w:t>Georgia. Nuestra siguiente parada fue Vidalia, Georgia, hogar de las dulces cebollas Vidalia de Georgia y del senador estatal Blake Tillery. El Senador Tillery representa al Distrito 19 de Georgia y es el presidente de asignaciones del Senado.</w:t>
      </w:r>
    </w:p>
    <w:p w14:paraId="21327828" w14:textId="77777777" w:rsidR="00EB5091" w:rsidRPr="00C034FE" w:rsidRDefault="00EB5091" w:rsidP="00EB5091">
      <w:pPr>
        <w:rPr>
          <w:sz w:val="36"/>
          <w:szCs w:val="36"/>
          <w:lang w:val="es-MX"/>
        </w:rPr>
      </w:pPr>
    </w:p>
    <w:p w14:paraId="283868F4" w14:textId="77777777" w:rsidR="00EB5091" w:rsidRPr="00C034FE" w:rsidRDefault="00EB5091" w:rsidP="00EB5091">
      <w:pPr>
        <w:rPr>
          <w:sz w:val="36"/>
          <w:szCs w:val="36"/>
          <w:lang w:val="es-MX"/>
        </w:rPr>
      </w:pPr>
      <w:r w:rsidRPr="00C034FE">
        <w:rPr>
          <w:sz w:val="36"/>
          <w:szCs w:val="36"/>
          <w:lang w:val="es-MX"/>
        </w:rPr>
        <w:t>Como presidente del Comité de Asignaciones, tiene mucha influencia sobre el proceso presupuestario. También es un gran defensor de la Educación Postsecundaria Inclusiva (IPSE) y del presupuesto de Exención de Servicios Basados en el Hogar y la comunidad (HCBS). Pudo ofrecernos algunos consejos sobre cuál cree él que es la mejor manera de avanzar en la defensa de nuestros presupuestos.</w:t>
      </w:r>
    </w:p>
    <w:p w14:paraId="171F2AFD" w14:textId="77777777" w:rsidR="00EB5091" w:rsidRPr="00C034FE" w:rsidRDefault="00EB5091" w:rsidP="00EB5091">
      <w:pPr>
        <w:rPr>
          <w:sz w:val="36"/>
          <w:szCs w:val="36"/>
          <w:lang w:val="es-MX"/>
        </w:rPr>
      </w:pPr>
    </w:p>
    <w:p w14:paraId="21C0F74A" w14:textId="77777777" w:rsidR="00EB5091" w:rsidRPr="00C034FE" w:rsidRDefault="00EB5091" w:rsidP="00EB5091">
      <w:pPr>
        <w:rPr>
          <w:sz w:val="36"/>
          <w:szCs w:val="36"/>
          <w:lang w:val="es-MX"/>
        </w:rPr>
      </w:pPr>
      <w:r w:rsidRPr="00C034FE">
        <w:rPr>
          <w:sz w:val="36"/>
          <w:szCs w:val="36"/>
          <w:lang w:val="es-MX"/>
        </w:rPr>
        <w:t>Nuestra siguiente visita fue a Roma, Georgia, para visitar a la Representante Katie Dempsey.</w:t>
      </w:r>
    </w:p>
    <w:p w14:paraId="02DBA163" w14:textId="77777777" w:rsidR="00EB5091" w:rsidRPr="00C034FE" w:rsidRDefault="00EB5091" w:rsidP="00EB5091">
      <w:pPr>
        <w:rPr>
          <w:sz w:val="36"/>
          <w:szCs w:val="36"/>
          <w:lang w:val="es-MX"/>
        </w:rPr>
      </w:pPr>
    </w:p>
    <w:p w14:paraId="3ECAFBBA" w14:textId="77777777" w:rsidR="00EB5091" w:rsidRPr="00C034FE" w:rsidRDefault="00EB5091" w:rsidP="00EB5091">
      <w:pPr>
        <w:rPr>
          <w:sz w:val="36"/>
          <w:szCs w:val="36"/>
          <w:lang w:val="es-MX"/>
        </w:rPr>
      </w:pPr>
      <w:r w:rsidRPr="00C034FE">
        <w:rPr>
          <w:sz w:val="36"/>
          <w:szCs w:val="36"/>
          <w:lang w:val="es-MX"/>
        </w:rPr>
        <w:t>La representante Dempsey sirve al distrito 13 de Georgia. Ella ha apoyado durante mucho tiempo los problemas de discapacidad en el estado, y es la presidenta de nuestro Subcomité de Asignaciones en la Cámara de Representantes del Estado. En este puesto, tiene la oportunidad de causar un gran impacto en los presupuestos del Departamento de Salud del Comportamiento y Discapacidades del Desarrollo, Rehabilitación Vocacional de Georgia y algunos otros relacionados con la atención médica en Georgia. Pudimos sentarnos con ella y elaborar estrategias sobre cómo impulsar los problemas de discapacidad en el estado.</w:t>
      </w:r>
    </w:p>
    <w:p w14:paraId="0C27E139" w14:textId="77777777" w:rsidR="00EB5091" w:rsidRPr="00C034FE" w:rsidRDefault="00EB5091" w:rsidP="00EB5091">
      <w:pPr>
        <w:rPr>
          <w:sz w:val="36"/>
          <w:szCs w:val="36"/>
          <w:lang w:val="es-MX"/>
        </w:rPr>
      </w:pPr>
    </w:p>
    <w:p w14:paraId="70F7F93B" w14:textId="77777777" w:rsidR="00EB5091" w:rsidRPr="00C034FE" w:rsidRDefault="00EB5091" w:rsidP="00EB5091">
      <w:pPr>
        <w:rPr>
          <w:sz w:val="36"/>
          <w:szCs w:val="36"/>
          <w:lang w:val="es-MX"/>
        </w:rPr>
      </w:pPr>
      <w:r w:rsidRPr="00C034FE">
        <w:rPr>
          <w:sz w:val="36"/>
          <w:szCs w:val="36"/>
          <w:lang w:val="es-MX"/>
        </w:rPr>
        <w:lastRenderedPageBreak/>
        <w:t>Nuestra última visita este verano fue con el Representante Henry “Wayne” Howard, quien representa al Distrito 124 de Georgia. El representante Howard ha estado trabajando en temas relacionados con personas con discapacidades físicas durante mucho tiempo. Recientemente, presentó un proyecto de ley que ayudaría a las personas con discapacidades físicas a bombear gasolina cuando se encuentran en una estación de servicio y no pueden llegar al surtidor. Actualmente, el proyecto de ley está del lado del Senado esperando ser escuchado en el comité. Pero el Representante Howard no quería que eso lo detuviera; se asoció con el Comisionado de Agricultura Gary Black. Se aseguraron de que cada surtidor de gasolina en Georgia tenga un cartel con el número de teléfono de la tienda para asegurarse de que haya una forma en que las personas con discapacidades puedan solicitar ayuda para llenar los tanques de sus autos con gasolina.</w:t>
      </w:r>
    </w:p>
    <w:p w14:paraId="74214F1B" w14:textId="77777777" w:rsidR="00EB5091" w:rsidRPr="00C034FE" w:rsidRDefault="00EB5091" w:rsidP="00EB5091">
      <w:pPr>
        <w:rPr>
          <w:sz w:val="36"/>
          <w:szCs w:val="36"/>
          <w:lang w:val="es-MX"/>
        </w:rPr>
      </w:pPr>
      <w:r w:rsidRPr="00C034FE">
        <w:rPr>
          <w:sz w:val="36"/>
          <w:szCs w:val="36"/>
          <w:lang w:val="es-MX"/>
        </w:rPr>
        <w:t>El verano es una gran oportunidad para que los electores tengan conversaciones realmente profundas y significativas con sus legisladores antes de que comience la sesión legislativa en enero. ¡GCDD lo incentiva a hacer lo mismo!</w:t>
      </w:r>
    </w:p>
    <w:p w14:paraId="3CE4B69F" w14:textId="77777777" w:rsidR="00EB5091" w:rsidRPr="00C034FE" w:rsidRDefault="00EB5091" w:rsidP="00EB5091">
      <w:pPr>
        <w:rPr>
          <w:sz w:val="36"/>
          <w:szCs w:val="36"/>
          <w:lang w:val="es-MX"/>
        </w:rPr>
      </w:pPr>
    </w:p>
    <w:p w14:paraId="2D3EB653" w14:textId="77777777" w:rsidR="00EB5091" w:rsidRPr="00C034FE" w:rsidRDefault="00EB5091" w:rsidP="00EB5091">
      <w:pPr>
        <w:rPr>
          <w:sz w:val="36"/>
          <w:szCs w:val="36"/>
          <w:lang w:val="es-MX"/>
        </w:rPr>
      </w:pPr>
      <w:r w:rsidRPr="00C034FE">
        <w:rPr>
          <w:sz w:val="36"/>
          <w:szCs w:val="36"/>
          <w:lang w:val="es-MX"/>
        </w:rPr>
        <w:t xml:space="preserve">Los senadores y representantes de su estado local siempre desean hablar con su comunidad y asegurarse de que están abogando en nombre de la comunidad a la que sirven. Si está interesado en saber quién lo representa, consulte el sitio web </w:t>
      </w:r>
      <w:hyperlink r:id="rId15" w:history="1">
        <w:r w:rsidRPr="00C034FE">
          <w:rPr>
            <w:rStyle w:val="Hyperlink"/>
            <w:sz w:val="36"/>
            <w:szCs w:val="36"/>
            <w:lang w:val="es-MX"/>
          </w:rPr>
          <w:t>openstates</w:t>
        </w:r>
      </w:hyperlink>
      <w:r w:rsidRPr="00C034FE">
        <w:rPr>
          <w:sz w:val="36"/>
          <w:szCs w:val="36"/>
          <w:lang w:val="es-MX"/>
        </w:rPr>
        <w:t>. Aquí puede escribir su código postal y averiguar instantáneamente quién lo representa a nivel estatal y federal.</w:t>
      </w:r>
    </w:p>
    <w:p w14:paraId="2A981541" w14:textId="77777777" w:rsidR="00067FA9" w:rsidRPr="00C034FE" w:rsidRDefault="00067FA9" w:rsidP="00067FA9">
      <w:pPr>
        <w:rPr>
          <w:sz w:val="36"/>
          <w:szCs w:val="36"/>
        </w:rPr>
      </w:pPr>
    </w:p>
    <w:p w14:paraId="4C3BA1D7" w14:textId="77777777" w:rsidR="00EB5091" w:rsidRPr="00C034FE" w:rsidRDefault="00EB5091" w:rsidP="00EB5091">
      <w:pPr>
        <w:pStyle w:val="Heading2"/>
        <w:rPr>
          <w:b/>
          <w:szCs w:val="36"/>
          <w:lang w:val="es-MX"/>
        </w:rPr>
      </w:pPr>
      <w:r w:rsidRPr="00C034FE">
        <w:rPr>
          <w:b/>
          <w:szCs w:val="36"/>
          <w:lang w:val="es-MX"/>
        </w:rPr>
        <w:lastRenderedPageBreak/>
        <w:t>Sesión especial para la redistribución de distritos</w:t>
      </w:r>
    </w:p>
    <w:p w14:paraId="305AB068" w14:textId="77777777" w:rsidR="00EB5091" w:rsidRPr="00C034FE" w:rsidRDefault="00EB5091" w:rsidP="00EB5091">
      <w:pPr>
        <w:rPr>
          <w:sz w:val="36"/>
          <w:szCs w:val="36"/>
          <w:lang w:val="es-MX"/>
        </w:rPr>
      </w:pPr>
      <w:r w:rsidRPr="00C034FE">
        <w:rPr>
          <w:sz w:val="36"/>
          <w:szCs w:val="36"/>
          <w:lang w:val="es-MX"/>
        </w:rPr>
        <w:t>Como siempre, estamos emocionados de ver que la sesión se pone en marcha para poder comenzar a resolver algunos de los problemas más difíciles de Georgia. Este año, antes de que comience la sesión legislativa regular, tendremos que trabajar en una sesión especial para la redistribución de distritos. Se pueden convocar sesiones especiales en cualquier momento en que el gobernador Brian Kemp lo considere necesario; la última vez que se convocó a una fue al comienzo del brote de COVID-19.</w:t>
      </w:r>
    </w:p>
    <w:p w14:paraId="222E4758" w14:textId="77777777" w:rsidR="00EB5091" w:rsidRPr="00C034FE" w:rsidRDefault="00EB5091" w:rsidP="00EB5091">
      <w:pPr>
        <w:rPr>
          <w:sz w:val="36"/>
          <w:szCs w:val="36"/>
          <w:lang w:val="es-MX"/>
        </w:rPr>
      </w:pPr>
    </w:p>
    <w:p w14:paraId="6473D255" w14:textId="77777777" w:rsidR="00EB5091" w:rsidRPr="00C034FE" w:rsidRDefault="00EB5091" w:rsidP="00EB5091">
      <w:pPr>
        <w:rPr>
          <w:sz w:val="36"/>
          <w:szCs w:val="36"/>
          <w:lang w:val="es-MX"/>
        </w:rPr>
      </w:pPr>
      <w:r w:rsidRPr="00C034FE">
        <w:rPr>
          <w:sz w:val="36"/>
          <w:szCs w:val="36"/>
          <w:lang w:val="es-MX"/>
        </w:rPr>
        <w:t>Esta vez, el gobernador está convocando una sesión especial para el proceso de redistribución de distritos. Cada 10 años, Estados Unidos se embarca en una tarea monumental para lograr que la gente complete el censo de Estados Unidos. El censo nos ayuda a comprender cómo utilizar los fondos federales para ayudar a apoyar a los estados y a las comunidades locales. También ayuda a calcular cuántas personas viven en cada área del país.</w:t>
      </w:r>
    </w:p>
    <w:p w14:paraId="4A58FF23" w14:textId="77777777" w:rsidR="00EB5091" w:rsidRPr="00C034FE" w:rsidRDefault="00EB5091" w:rsidP="00EB5091">
      <w:pPr>
        <w:rPr>
          <w:sz w:val="36"/>
          <w:szCs w:val="36"/>
          <w:lang w:val="es-MX"/>
        </w:rPr>
      </w:pPr>
    </w:p>
    <w:p w14:paraId="5340D002" w14:textId="77777777" w:rsidR="00EB5091" w:rsidRPr="00C034FE" w:rsidRDefault="00EB5091" w:rsidP="00EB5091">
      <w:pPr>
        <w:rPr>
          <w:sz w:val="36"/>
          <w:szCs w:val="36"/>
          <w:lang w:val="es-MX"/>
        </w:rPr>
      </w:pPr>
      <w:r w:rsidRPr="00C034FE">
        <w:rPr>
          <w:sz w:val="36"/>
          <w:szCs w:val="36"/>
          <w:lang w:val="es-MX"/>
        </w:rPr>
        <w:t xml:space="preserve">Las legislaturas estatales también pueden utilizar estos datos para iniciar el proceso de redistribución de distritos. La redistribución de distritos sólo ocurre cada 10 años, después de que se publican los datos del censo. Los datos que se utilizarán, ayudarán a determinar quiénes serán sus legisladores estatales. Al momento de escribir este artículo, no sabemos cuándo se convocará la Sesión Especial, pero tan pronto como lo sepamos, nos aseguraremos de que la comunidad de discapacitados lo sepa, y también sepa cómo apoyar. Con todas las visitas </w:t>
      </w:r>
      <w:r w:rsidRPr="00C034FE">
        <w:rPr>
          <w:sz w:val="36"/>
          <w:szCs w:val="36"/>
          <w:lang w:val="es-MX"/>
        </w:rPr>
        <w:lastRenderedPageBreak/>
        <w:t>legislativas terminadas para el verano, estamos listos para que la sesión llegue aquí.</w:t>
      </w:r>
    </w:p>
    <w:p w14:paraId="7878C4F3" w14:textId="77777777" w:rsidR="00EB5091" w:rsidRPr="00C034FE" w:rsidRDefault="00EB5091" w:rsidP="00EB5091">
      <w:pPr>
        <w:rPr>
          <w:sz w:val="36"/>
          <w:szCs w:val="36"/>
          <w:lang w:val="es-MX"/>
        </w:rPr>
      </w:pPr>
    </w:p>
    <w:p w14:paraId="4C289184" w14:textId="77777777" w:rsidR="00EB5091" w:rsidRPr="00C034FE" w:rsidRDefault="00EB5091" w:rsidP="00EB5091">
      <w:pPr>
        <w:rPr>
          <w:sz w:val="36"/>
          <w:szCs w:val="36"/>
          <w:lang w:val="es-MX"/>
        </w:rPr>
      </w:pPr>
      <w:r w:rsidRPr="00C034FE">
        <w:rPr>
          <w:sz w:val="36"/>
          <w:szCs w:val="36"/>
          <w:lang w:val="es-MX"/>
        </w:rPr>
        <w:t xml:space="preserve">Hasta entonces, asegúrese de comunicarse con su legislador y hágale saber que vota en su distrito. Si tiene una reunión con su legislador, por favor tómese una foto con él y envíela a GCDD a </w:t>
      </w:r>
      <w:hyperlink r:id="rId16" w:history="1">
        <w:r w:rsidRPr="00C034FE">
          <w:rPr>
            <w:rStyle w:val="Hyperlink"/>
            <w:sz w:val="36"/>
            <w:szCs w:val="36"/>
            <w:lang w:val="es-MX"/>
          </w:rPr>
          <w:t>info@gcdd.org</w:t>
        </w:r>
      </w:hyperlink>
      <w:r w:rsidRPr="00C034FE">
        <w:rPr>
          <w:sz w:val="36"/>
          <w:szCs w:val="36"/>
          <w:lang w:val="es-MX"/>
        </w:rPr>
        <w:t>, para tener la oportunidad de aparecer en nuestros canales de redes sociales.</w:t>
      </w:r>
    </w:p>
    <w:p w14:paraId="4B635CE1" w14:textId="77777777" w:rsidR="00EB5091" w:rsidRPr="00C034FE" w:rsidRDefault="00EB5091" w:rsidP="00EB5091">
      <w:pPr>
        <w:rPr>
          <w:sz w:val="36"/>
          <w:szCs w:val="36"/>
          <w:lang w:val="es-MX"/>
        </w:rPr>
      </w:pPr>
    </w:p>
    <w:p w14:paraId="3DEEFB1B" w14:textId="77777777" w:rsidR="00EB5091" w:rsidRPr="00C034FE" w:rsidRDefault="00EB5091" w:rsidP="00EB5091">
      <w:pPr>
        <w:rPr>
          <w:sz w:val="36"/>
          <w:szCs w:val="36"/>
          <w:lang w:val="es-MX"/>
        </w:rPr>
      </w:pPr>
      <w:r w:rsidRPr="00C034FE">
        <w:rPr>
          <w:sz w:val="36"/>
          <w:szCs w:val="36"/>
          <w:lang w:val="es-MX"/>
        </w:rPr>
        <w:t>Esperamos poder llamar a todos y cada uno de ustedes para que nos ayuden a impulsar los problemas de discapacidad de la manera correcta en Georgia.</w:t>
      </w:r>
    </w:p>
    <w:p w14:paraId="14240CB5" w14:textId="77777777" w:rsidR="00EB5091" w:rsidRPr="00C034FE" w:rsidRDefault="00EB5091" w:rsidP="00EB5091">
      <w:pPr>
        <w:rPr>
          <w:sz w:val="36"/>
          <w:szCs w:val="36"/>
          <w:lang w:val="es-MX"/>
        </w:rPr>
      </w:pPr>
    </w:p>
    <w:p w14:paraId="460843AF" w14:textId="77777777" w:rsidR="00EB5091" w:rsidRPr="00C034FE" w:rsidRDefault="00EB5091" w:rsidP="00EB5091">
      <w:pPr>
        <w:pStyle w:val="Heading2"/>
        <w:rPr>
          <w:b/>
          <w:szCs w:val="36"/>
          <w:lang w:val="es-MX"/>
        </w:rPr>
      </w:pPr>
      <w:r w:rsidRPr="00C034FE">
        <w:rPr>
          <w:b/>
          <w:szCs w:val="36"/>
          <w:lang w:val="es-MX"/>
        </w:rPr>
        <w:t>¿Qué es la redistribución de distritos?</w:t>
      </w:r>
    </w:p>
    <w:p w14:paraId="461978CD" w14:textId="77777777" w:rsidR="00EB5091" w:rsidRPr="00C034FE" w:rsidRDefault="00EB5091" w:rsidP="00EB5091">
      <w:pPr>
        <w:rPr>
          <w:sz w:val="36"/>
          <w:szCs w:val="36"/>
          <w:lang w:val="es-MX"/>
        </w:rPr>
      </w:pPr>
      <w:r w:rsidRPr="00C034FE">
        <w:rPr>
          <w:sz w:val="36"/>
          <w:szCs w:val="36"/>
          <w:lang w:val="es-MX"/>
        </w:rPr>
        <w:t>La redistribución de distritos es el proceso regular de ajuste de las líneas de los distritos electorales de acuerdo con los cambios de población. Para muchos estados, esto significa volver a trazar las líneas de los distritos legislativos estatales y del Congreso cada 10 años, después del censo decenal. En la era moderna de la redistribución de distritos, todas las líneas de distrito deben revisarse después del censo para cumplir con los estrictos requisitos de igualdad de población y protección de los derechos de voto.</w:t>
      </w:r>
    </w:p>
    <w:p w14:paraId="5A3C1D59" w14:textId="77777777" w:rsidR="00EB5091" w:rsidRPr="00C034FE" w:rsidRDefault="00EB5091" w:rsidP="00EB5091">
      <w:pPr>
        <w:rPr>
          <w:sz w:val="36"/>
          <w:szCs w:val="36"/>
        </w:rPr>
      </w:pPr>
      <w:r w:rsidRPr="00C034FE">
        <w:rPr>
          <w:sz w:val="36"/>
          <w:szCs w:val="36"/>
        </w:rPr>
        <w:t xml:space="preserve">Fuente: </w:t>
      </w:r>
      <w:r w:rsidRPr="00C034FE">
        <w:rPr>
          <w:rStyle w:val="Hyperlink"/>
          <w:i/>
          <w:sz w:val="36"/>
          <w:szCs w:val="36"/>
        </w:rPr>
        <w:t>The Rose Institute of State and Local Government</w:t>
      </w:r>
      <w:r w:rsidRPr="00C034FE">
        <w:rPr>
          <w:sz w:val="36"/>
          <w:szCs w:val="36"/>
        </w:rPr>
        <w:t>.</w:t>
      </w:r>
    </w:p>
    <w:p w14:paraId="4F3EC71B" w14:textId="77777777" w:rsidR="00EB5091" w:rsidRPr="00C034FE" w:rsidRDefault="00EB5091" w:rsidP="00EB5091">
      <w:pPr>
        <w:rPr>
          <w:sz w:val="36"/>
          <w:szCs w:val="36"/>
        </w:rPr>
      </w:pPr>
    </w:p>
    <w:p w14:paraId="3669469A" w14:textId="77777777" w:rsidR="00EB5091" w:rsidRPr="00C034FE" w:rsidRDefault="00EB5091" w:rsidP="00EB5091">
      <w:pPr>
        <w:pStyle w:val="Heading2"/>
        <w:rPr>
          <w:b/>
          <w:lang w:val="es-MX"/>
        </w:rPr>
      </w:pPr>
      <w:r w:rsidRPr="00C034FE">
        <w:rPr>
          <w:b/>
          <w:szCs w:val="36"/>
          <w:lang w:val="es-MX"/>
        </w:rPr>
        <w:t>Cómo conectarse con su legislador:</w:t>
      </w:r>
    </w:p>
    <w:p w14:paraId="7FC65C15" w14:textId="77777777" w:rsidR="00EB5091" w:rsidRPr="00C034FE" w:rsidRDefault="00EB5091" w:rsidP="00EB5091">
      <w:pPr>
        <w:pStyle w:val="ListParagraph"/>
        <w:numPr>
          <w:ilvl w:val="0"/>
          <w:numId w:val="17"/>
        </w:numPr>
        <w:rPr>
          <w:sz w:val="36"/>
          <w:szCs w:val="36"/>
          <w:lang w:val="es-MX"/>
        </w:rPr>
      </w:pPr>
      <w:r w:rsidRPr="00C034FE">
        <w:rPr>
          <w:sz w:val="36"/>
          <w:szCs w:val="36"/>
          <w:lang w:val="es-MX"/>
        </w:rPr>
        <w:t xml:space="preserve">Visite </w:t>
      </w:r>
      <w:hyperlink r:id="rId17" w:history="1">
        <w:r w:rsidRPr="00C034FE">
          <w:rPr>
            <w:rStyle w:val="Hyperlink"/>
            <w:sz w:val="36"/>
            <w:szCs w:val="36"/>
            <w:lang w:val="es-MX"/>
          </w:rPr>
          <w:t>openstates.org</w:t>
        </w:r>
      </w:hyperlink>
      <w:r w:rsidRPr="00C034FE">
        <w:rPr>
          <w:sz w:val="36"/>
          <w:szCs w:val="36"/>
          <w:lang w:val="es-MX"/>
        </w:rPr>
        <w:t xml:space="preserve"> y escriba su código postal.</w:t>
      </w:r>
    </w:p>
    <w:p w14:paraId="77C77F2C" w14:textId="77777777" w:rsidR="00EB5091" w:rsidRPr="00C034FE" w:rsidRDefault="00EB5091" w:rsidP="00EB5091">
      <w:pPr>
        <w:pStyle w:val="ListParagraph"/>
        <w:numPr>
          <w:ilvl w:val="0"/>
          <w:numId w:val="17"/>
        </w:numPr>
        <w:rPr>
          <w:sz w:val="36"/>
          <w:szCs w:val="36"/>
          <w:lang w:val="es-MX"/>
        </w:rPr>
      </w:pPr>
      <w:r w:rsidRPr="00C034FE">
        <w:rPr>
          <w:sz w:val="36"/>
          <w:szCs w:val="36"/>
          <w:lang w:val="es-MX"/>
        </w:rPr>
        <w:t>Averigüe el correo electrónico o los números de teléfono de los senadores y representantes de su estado.</w:t>
      </w:r>
    </w:p>
    <w:p w14:paraId="3B66AA67" w14:textId="77777777" w:rsidR="00EB5091" w:rsidRPr="00C034FE" w:rsidRDefault="00EB5091" w:rsidP="00EB5091">
      <w:pPr>
        <w:pStyle w:val="ListParagraph"/>
        <w:numPr>
          <w:ilvl w:val="0"/>
          <w:numId w:val="17"/>
        </w:numPr>
        <w:rPr>
          <w:sz w:val="36"/>
          <w:szCs w:val="36"/>
          <w:lang w:val="es-MX"/>
        </w:rPr>
      </w:pPr>
      <w:r w:rsidRPr="00C034FE">
        <w:rPr>
          <w:sz w:val="36"/>
          <w:szCs w:val="36"/>
          <w:lang w:val="es-MX"/>
        </w:rPr>
        <w:lastRenderedPageBreak/>
        <w:t xml:space="preserve">Siga estos </w:t>
      </w:r>
      <w:hyperlink r:id="rId18" w:history="1">
        <w:r w:rsidRPr="00C034FE">
          <w:rPr>
            <w:rStyle w:val="Hyperlink"/>
            <w:sz w:val="36"/>
            <w:szCs w:val="36"/>
            <w:lang w:val="es-MX"/>
          </w:rPr>
          <w:t>cuatro sencillos pasos</w:t>
        </w:r>
      </w:hyperlink>
      <w:r w:rsidRPr="00C034FE">
        <w:rPr>
          <w:sz w:val="36"/>
          <w:szCs w:val="36"/>
          <w:lang w:val="es-MX"/>
        </w:rPr>
        <w:t xml:space="preserve"> para conectarse con su legislador.</w:t>
      </w:r>
    </w:p>
    <w:p w14:paraId="6CA40F27" w14:textId="77777777" w:rsidR="00EB5091" w:rsidRPr="00C034FE" w:rsidRDefault="00EB5091" w:rsidP="00EB5091">
      <w:pPr>
        <w:pStyle w:val="ListParagraph"/>
        <w:numPr>
          <w:ilvl w:val="0"/>
          <w:numId w:val="17"/>
        </w:numPr>
        <w:rPr>
          <w:sz w:val="36"/>
          <w:szCs w:val="36"/>
          <w:lang w:val="es-MX"/>
        </w:rPr>
      </w:pPr>
      <w:r w:rsidRPr="00C034FE">
        <w:rPr>
          <w:sz w:val="36"/>
          <w:szCs w:val="36"/>
          <w:lang w:val="es-MX"/>
        </w:rPr>
        <w:t xml:space="preserve">Escríbales utilizando esta plantilla de </w:t>
      </w:r>
      <w:hyperlink r:id="rId19" w:history="1">
        <w:r w:rsidRPr="00C034FE">
          <w:rPr>
            <w:rStyle w:val="Hyperlink"/>
            <w:sz w:val="36"/>
            <w:szCs w:val="36"/>
            <w:lang w:val="es-MX"/>
          </w:rPr>
          <w:t>Carta de Apoyo Legislativo</w:t>
        </w:r>
      </w:hyperlink>
      <w:r w:rsidRPr="00C034FE">
        <w:rPr>
          <w:sz w:val="36"/>
          <w:szCs w:val="36"/>
          <w:lang w:val="es-MX"/>
        </w:rPr>
        <w:t>.</w:t>
      </w:r>
    </w:p>
    <w:p w14:paraId="42E209CD" w14:textId="6C7AF500" w:rsidR="000A1C15" w:rsidRPr="00C034FE" w:rsidRDefault="00EB5091" w:rsidP="000A1C15">
      <w:pPr>
        <w:pStyle w:val="ListParagraph"/>
        <w:numPr>
          <w:ilvl w:val="0"/>
          <w:numId w:val="17"/>
        </w:numPr>
        <w:rPr>
          <w:sz w:val="36"/>
          <w:szCs w:val="36"/>
          <w:lang w:val="es-MX"/>
        </w:rPr>
      </w:pPr>
      <w:r w:rsidRPr="00C034FE">
        <w:rPr>
          <w:sz w:val="36"/>
          <w:szCs w:val="36"/>
          <w:lang w:val="es-MX"/>
        </w:rPr>
        <w:t>¡Construya una relación y trabaje con ellos para hacer de su comunidad un lugar mejor para las personas con discapacidades!</w:t>
      </w:r>
    </w:p>
    <w:p w14:paraId="71B8A955" w14:textId="77777777" w:rsidR="0025393F" w:rsidRPr="00C034FE" w:rsidRDefault="0025393F" w:rsidP="00A43327">
      <w:pPr>
        <w:pStyle w:val="BasicParagraph"/>
        <w:tabs>
          <w:tab w:val="left" w:pos="600"/>
        </w:tabs>
        <w:suppressAutoHyphens/>
        <w:spacing w:after="90"/>
        <w:rPr>
          <w:rFonts w:ascii="ACaslon-Regular" w:hAnsi="ACaslon-Regular" w:cs="ACaslon-Regular"/>
          <w:w w:val="95"/>
          <w:sz w:val="20"/>
          <w:szCs w:val="20"/>
        </w:rPr>
      </w:pPr>
    </w:p>
    <w:p w14:paraId="3906BD3A" w14:textId="77777777" w:rsidR="004F060C" w:rsidRPr="00C034FE" w:rsidRDefault="004F060C" w:rsidP="00F3141D">
      <w:pPr>
        <w:rPr>
          <w:rStyle w:val="Heading1Char"/>
        </w:rPr>
      </w:pPr>
    </w:p>
    <w:p w14:paraId="52962021" w14:textId="47585E5C" w:rsidR="004F060C" w:rsidRPr="00C034FE" w:rsidRDefault="00F429A4" w:rsidP="004F060C">
      <w:pPr>
        <w:pStyle w:val="Heading1"/>
      </w:pPr>
      <w:r w:rsidRPr="00C034FE">
        <w:t>ESQUINA UNIVERSITARIA</w:t>
      </w:r>
    </w:p>
    <w:p w14:paraId="645B6575" w14:textId="07E070C9" w:rsidR="004F060C" w:rsidRPr="00C034FE" w:rsidRDefault="00F429A4" w:rsidP="004F060C">
      <w:pPr>
        <w:pStyle w:val="Heading1"/>
      </w:pPr>
      <w:r w:rsidRPr="00C034FE">
        <w:t>El engrandecimiento de los es</w:t>
      </w:r>
      <w:r w:rsidR="004F060C" w:rsidRPr="00C034FE">
        <w:t>tud</w:t>
      </w:r>
      <w:r w:rsidRPr="00C034FE">
        <w:t>iante</w:t>
      </w:r>
      <w:r w:rsidR="004F060C" w:rsidRPr="00C034FE">
        <w:t xml:space="preserve">s </w:t>
      </w:r>
      <w:r w:rsidRPr="00C034FE">
        <w:t>en la</w:t>
      </w:r>
      <w:r w:rsidR="004F060C" w:rsidRPr="00C034FE">
        <w:t xml:space="preserve"> EAGLE Academy </w:t>
      </w:r>
      <w:r w:rsidR="00721E45" w:rsidRPr="00C034FE">
        <w:t>en</w:t>
      </w:r>
      <w:r w:rsidR="004F060C" w:rsidRPr="00C034FE">
        <w:t xml:space="preserve"> Georgia Southern</w:t>
      </w:r>
    </w:p>
    <w:p w14:paraId="215020AF" w14:textId="26906685" w:rsidR="004F060C" w:rsidRPr="00C034FE" w:rsidRDefault="00721E45" w:rsidP="004F060C">
      <w:pPr>
        <w:rPr>
          <w:sz w:val="36"/>
          <w:szCs w:val="36"/>
        </w:rPr>
      </w:pPr>
      <w:r w:rsidRPr="00C034FE">
        <w:rPr>
          <w:sz w:val="36"/>
          <w:szCs w:val="36"/>
        </w:rPr>
        <w:t xml:space="preserve">Por </w:t>
      </w:r>
      <w:r w:rsidR="004F060C" w:rsidRPr="00C034FE">
        <w:rPr>
          <w:sz w:val="36"/>
          <w:szCs w:val="36"/>
        </w:rPr>
        <w:t>Clay Voytek</w:t>
      </w:r>
    </w:p>
    <w:p w14:paraId="1A0291A0" w14:textId="77777777" w:rsidR="004F060C" w:rsidRPr="00C034FE" w:rsidRDefault="004F060C" w:rsidP="004F060C">
      <w:pPr>
        <w:rPr>
          <w:sz w:val="36"/>
          <w:szCs w:val="36"/>
        </w:rPr>
      </w:pPr>
    </w:p>
    <w:p w14:paraId="6F995581" w14:textId="3FE46481" w:rsidR="004F060C" w:rsidRPr="00C034FE" w:rsidRDefault="00721E45" w:rsidP="004F060C">
      <w:pPr>
        <w:rPr>
          <w:rFonts w:cstheme="minorHAnsi"/>
          <w:sz w:val="36"/>
          <w:szCs w:val="36"/>
        </w:rPr>
      </w:pPr>
      <w:r w:rsidRPr="00C034FE">
        <w:rPr>
          <w:rFonts w:cstheme="minorHAnsi"/>
          <w:color w:val="001B36"/>
          <w:w w:val="98"/>
          <w:sz w:val="36"/>
          <w:szCs w:val="36"/>
          <w:lang w:val="es-MX"/>
        </w:rPr>
        <w:t>Durante su primer año de universidad el otoño pasado, Max Champion tomó la mitad de sus clases en línea. Este semestre, está feliz de tomarlos todos en persona</w:t>
      </w:r>
      <w:r w:rsidR="004F060C" w:rsidRPr="00C034FE">
        <w:rPr>
          <w:rFonts w:cstheme="minorHAnsi"/>
          <w:sz w:val="36"/>
          <w:szCs w:val="36"/>
        </w:rPr>
        <w:t>.</w:t>
      </w:r>
    </w:p>
    <w:p w14:paraId="68722069" w14:textId="77777777" w:rsidR="004F060C" w:rsidRPr="00C034FE" w:rsidRDefault="004F060C" w:rsidP="004F060C">
      <w:pPr>
        <w:rPr>
          <w:rFonts w:cstheme="minorHAnsi"/>
          <w:sz w:val="36"/>
          <w:szCs w:val="36"/>
        </w:rPr>
      </w:pPr>
    </w:p>
    <w:p w14:paraId="7D52415F" w14:textId="17BB3019" w:rsidR="004F060C" w:rsidRPr="00C034FE" w:rsidRDefault="00721E45" w:rsidP="00721E45">
      <w:pPr>
        <w:pStyle w:val="BasicParagraph"/>
        <w:tabs>
          <w:tab w:val="left" w:pos="360"/>
        </w:tabs>
        <w:suppressAutoHyphens/>
        <w:spacing w:after="47"/>
        <w:rPr>
          <w:rFonts w:asciiTheme="minorHAnsi" w:hAnsiTheme="minorHAnsi" w:cstheme="minorHAnsi"/>
          <w:w w:val="95"/>
          <w:sz w:val="36"/>
          <w:szCs w:val="36"/>
          <w:lang w:val="es-MX"/>
        </w:rPr>
      </w:pPr>
      <w:r w:rsidRPr="00C034FE">
        <w:rPr>
          <w:rFonts w:asciiTheme="minorHAnsi" w:hAnsiTheme="minorHAnsi" w:cstheme="minorHAnsi"/>
          <w:color w:val="001B36"/>
          <w:w w:val="98"/>
          <w:sz w:val="36"/>
          <w:szCs w:val="36"/>
          <w:lang w:val="es-MX"/>
        </w:rPr>
        <w:t>Champion, de 20 años, es estudiante de la</w:t>
      </w:r>
      <w:r w:rsidRPr="00C034FE">
        <w:rPr>
          <w:rStyle w:val="Hyperlink"/>
          <w:rFonts w:asciiTheme="minorHAnsi" w:hAnsiTheme="minorHAnsi" w:cstheme="minorHAnsi"/>
          <w:color w:val="001B36"/>
          <w:w w:val="98"/>
          <w:sz w:val="36"/>
          <w:szCs w:val="36"/>
          <w:lang w:val="es-MX"/>
        </w:rPr>
        <w:t xml:space="preserve"> </w:t>
      </w:r>
      <w:r w:rsidRPr="00C034FE">
        <w:rPr>
          <w:rStyle w:val="Hyperlink"/>
          <w:rFonts w:asciiTheme="minorHAnsi" w:hAnsiTheme="minorHAnsi" w:cstheme="minorHAnsi"/>
          <w:sz w:val="36"/>
          <w:szCs w:val="36"/>
          <w:lang w:val="es-MX"/>
        </w:rPr>
        <w:t>academia de igualdad de acceso al aprendizaje y empleo remunerado (EAGLE por sus siglas en inglés)</w:t>
      </w:r>
      <w:r w:rsidRPr="00C034FE">
        <w:rPr>
          <w:rFonts w:asciiTheme="minorHAnsi" w:hAnsiTheme="minorHAnsi" w:cstheme="minorHAnsi"/>
          <w:w w:val="92"/>
          <w:sz w:val="36"/>
          <w:szCs w:val="36"/>
          <w:lang w:val="es-MX"/>
        </w:rPr>
        <w:t xml:space="preserve"> en la </w:t>
      </w:r>
      <w:r w:rsidRPr="00C034FE">
        <w:rPr>
          <w:rStyle w:val="Hyperlink"/>
          <w:rFonts w:asciiTheme="minorHAnsi" w:hAnsiTheme="minorHAnsi" w:cstheme="minorHAnsi"/>
          <w:sz w:val="36"/>
          <w:szCs w:val="36"/>
          <w:lang w:val="es-MX"/>
        </w:rPr>
        <w:t>Georgia Southern University</w:t>
      </w:r>
      <w:r w:rsidRPr="00C034FE">
        <w:rPr>
          <w:rFonts w:asciiTheme="minorHAnsi" w:hAnsiTheme="minorHAnsi" w:cstheme="minorHAnsi"/>
          <w:w w:val="92"/>
          <w:sz w:val="36"/>
          <w:szCs w:val="36"/>
          <w:lang w:val="es-MX"/>
        </w:rPr>
        <w:t xml:space="preserve"> en Statesboro. EAGLE Academy es un programa de </w:t>
      </w:r>
      <w:r w:rsidRPr="00C034FE">
        <w:rPr>
          <w:rStyle w:val="Hyperlink"/>
          <w:rFonts w:asciiTheme="minorHAnsi" w:hAnsiTheme="minorHAnsi" w:cstheme="minorHAnsi"/>
          <w:sz w:val="36"/>
          <w:szCs w:val="36"/>
          <w:lang w:val="es-MX"/>
        </w:rPr>
        <w:t>educación postsecundaria inclusiva (IPSE por sus siglas en inglés)</w:t>
      </w:r>
      <w:r w:rsidRPr="00C034FE">
        <w:rPr>
          <w:rFonts w:asciiTheme="minorHAnsi" w:hAnsiTheme="minorHAnsi" w:cstheme="minorHAnsi"/>
          <w:w w:val="92"/>
          <w:sz w:val="36"/>
          <w:szCs w:val="36"/>
          <w:lang w:val="es-MX"/>
        </w:rPr>
        <w:t xml:space="preserve"> para estudiantes con discapacidades intelectuales/del desarrollo (I/DD) interesados en seguir una educación universitaria mientras aprenden autodefensa, vida independiente y habilidades profesionales</w:t>
      </w:r>
      <w:r w:rsidR="004F060C" w:rsidRPr="00C034FE">
        <w:rPr>
          <w:rFonts w:asciiTheme="minorHAnsi" w:hAnsiTheme="minorHAnsi" w:cstheme="minorHAnsi"/>
          <w:sz w:val="36"/>
          <w:szCs w:val="36"/>
        </w:rPr>
        <w:t>.</w:t>
      </w:r>
    </w:p>
    <w:p w14:paraId="57A2C28F" w14:textId="77777777" w:rsidR="004F060C" w:rsidRPr="00C034FE" w:rsidRDefault="004F060C" w:rsidP="004F060C">
      <w:pPr>
        <w:rPr>
          <w:rFonts w:cstheme="minorHAnsi"/>
          <w:sz w:val="36"/>
          <w:szCs w:val="36"/>
        </w:rPr>
      </w:pPr>
    </w:p>
    <w:p w14:paraId="46FE8815" w14:textId="0813AE8B" w:rsidR="004F060C" w:rsidRPr="00C034FE" w:rsidRDefault="00721E45" w:rsidP="00721E45">
      <w:pPr>
        <w:pStyle w:val="BasicParagraph"/>
        <w:tabs>
          <w:tab w:val="left" w:pos="360"/>
        </w:tabs>
        <w:suppressAutoHyphens/>
        <w:spacing w:after="47"/>
        <w:rPr>
          <w:rFonts w:asciiTheme="minorHAnsi" w:hAnsiTheme="minorHAnsi" w:cstheme="minorHAnsi"/>
          <w:w w:val="95"/>
          <w:sz w:val="36"/>
          <w:szCs w:val="36"/>
          <w:lang w:val="es-MX"/>
        </w:rPr>
      </w:pPr>
      <w:r w:rsidRPr="00C034FE">
        <w:rPr>
          <w:rFonts w:asciiTheme="minorHAnsi" w:hAnsiTheme="minorHAnsi" w:cstheme="minorHAnsi"/>
          <w:w w:val="95"/>
          <w:sz w:val="36"/>
          <w:szCs w:val="36"/>
          <w:lang w:val="es-MX"/>
        </w:rPr>
        <w:t>Champion ahora reside en una casa fuera del campus con un amigo que conoció a través de su fraternidad. Champion dijo que mudarse de los dormitorios a una casa fue otra transición. “Tuve que juntar muebles y cosas; fue una buena experiencia”, dijo.</w:t>
      </w:r>
    </w:p>
    <w:p w14:paraId="761BBF2B" w14:textId="77777777" w:rsidR="00721E45" w:rsidRPr="00C034FE" w:rsidRDefault="00721E45" w:rsidP="00721E45">
      <w:pPr>
        <w:pStyle w:val="BasicParagraph"/>
        <w:tabs>
          <w:tab w:val="left" w:pos="360"/>
        </w:tabs>
        <w:suppressAutoHyphens/>
        <w:spacing w:after="47"/>
        <w:rPr>
          <w:rFonts w:asciiTheme="minorHAnsi" w:hAnsiTheme="minorHAnsi" w:cstheme="minorHAnsi"/>
          <w:w w:val="95"/>
          <w:sz w:val="36"/>
          <w:szCs w:val="36"/>
          <w:lang w:val="es-MX"/>
        </w:rPr>
      </w:pPr>
    </w:p>
    <w:p w14:paraId="204FE1C3" w14:textId="6A5DB2A4" w:rsidR="00721E45" w:rsidRPr="00C034FE" w:rsidRDefault="00721E45" w:rsidP="00721E45">
      <w:pPr>
        <w:pStyle w:val="BasicParagraph"/>
        <w:tabs>
          <w:tab w:val="left" w:pos="360"/>
        </w:tabs>
        <w:suppressAutoHyphens/>
        <w:spacing w:after="47"/>
        <w:rPr>
          <w:rFonts w:asciiTheme="minorHAnsi" w:hAnsiTheme="minorHAnsi" w:cstheme="minorHAnsi"/>
          <w:w w:val="95"/>
          <w:sz w:val="36"/>
          <w:szCs w:val="36"/>
          <w:lang w:val="es-MX"/>
        </w:rPr>
      </w:pPr>
      <w:r w:rsidRPr="00C034FE">
        <w:rPr>
          <w:rFonts w:asciiTheme="minorHAnsi" w:hAnsiTheme="minorHAnsi" w:cstheme="minorHAnsi"/>
          <w:w w:val="95"/>
          <w:sz w:val="36"/>
          <w:szCs w:val="36"/>
          <w:lang w:val="es-MX"/>
        </w:rPr>
        <w:t xml:space="preserve">Existen ocho </w:t>
      </w:r>
      <w:r w:rsidRPr="00C034FE">
        <w:rPr>
          <w:rStyle w:val="Hyperlink"/>
          <w:rFonts w:asciiTheme="minorHAnsi" w:hAnsiTheme="minorHAnsi" w:cstheme="minorHAnsi"/>
          <w:sz w:val="36"/>
          <w:szCs w:val="36"/>
          <w:lang w:val="es-MX"/>
        </w:rPr>
        <w:t>programas IPSE en Georgia</w:t>
      </w:r>
      <w:r w:rsidRPr="00C034FE">
        <w:rPr>
          <w:rFonts w:asciiTheme="minorHAnsi" w:hAnsiTheme="minorHAnsi" w:cstheme="minorHAnsi"/>
          <w:w w:val="95"/>
          <w:sz w:val="36"/>
          <w:szCs w:val="36"/>
          <w:lang w:val="es-MX"/>
        </w:rPr>
        <w:t xml:space="preserve">, y EAGLE Academy es uno con un componente residencial. Después de un </w:t>
      </w:r>
      <w:r w:rsidRPr="00C034FE">
        <w:rPr>
          <w:rStyle w:val="Hyperlink"/>
          <w:rFonts w:asciiTheme="minorHAnsi" w:hAnsiTheme="minorHAnsi" w:cstheme="minorHAnsi"/>
          <w:sz w:val="36"/>
          <w:szCs w:val="36"/>
          <w:lang w:val="es-MX"/>
        </w:rPr>
        <w:t>proceso de solicitud y entrevista</w:t>
      </w:r>
      <w:r w:rsidRPr="00C034FE">
        <w:rPr>
          <w:rFonts w:asciiTheme="minorHAnsi" w:hAnsiTheme="minorHAnsi" w:cstheme="minorHAnsi"/>
          <w:w w:val="95"/>
          <w:sz w:val="36"/>
          <w:szCs w:val="36"/>
          <w:lang w:val="es-MX"/>
        </w:rPr>
        <w:t>, los estudiantes viven en el campus su primer año. Actualmente hay seis estudiantes en el programa. Generalmente toman</w:t>
      </w:r>
      <w:r w:rsidRPr="00C034FE">
        <w:rPr>
          <w:rStyle w:val="Hyperlink"/>
          <w:rFonts w:asciiTheme="minorHAnsi" w:hAnsiTheme="minorHAnsi" w:cstheme="minorHAnsi"/>
          <w:w w:val="95"/>
          <w:sz w:val="36"/>
          <w:szCs w:val="36"/>
          <w:lang w:val="es-MX"/>
        </w:rPr>
        <w:t xml:space="preserve"> </w:t>
      </w:r>
      <w:r w:rsidRPr="00C034FE">
        <w:rPr>
          <w:rStyle w:val="Hyperlink"/>
          <w:rFonts w:asciiTheme="minorHAnsi" w:hAnsiTheme="minorHAnsi" w:cstheme="minorHAnsi"/>
          <w:sz w:val="36"/>
          <w:szCs w:val="36"/>
          <w:lang w:val="es-MX"/>
        </w:rPr>
        <w:t>12 horas de crédito por semestre</w:t>
      </w:r>
      <w:r w:rsidRPr="00C034FE">
        <w:rPr>
          <w:rFonts w:asciiTheme="minorHAnsi" w:hAnsiTheme="minorHAnsi" w:cstheme="minorHAnsi"/>
          <w:w w:val="95"/>
          <w:sz w:val="36"/>
          <w:szCs w:val="36"/>
          <w:lang w:val="es-MX"/>
        </w:rPr>
        <w:t xml:space="preserve">. Los compañeros mentores y los asistentes graduados trabajan con ellos a lo largo de sus cursos, y los estudiantes salen con un certificado en un área de estudio que seleccionaron.   </w:t>
      </w:r>
    </w:p>
    <w:p w14:paraId="279B3218" w14:textId="77777777" w:rsidR="00721E45" w:rsidRPr="00C034FE" w:rsidRDefault="00721E45" w:rsidP="00721E45">
      <w:pPr>
        <w:pStyle w:val="BasicParagraph"/>
        <w:tabs>
          <w:tab w:val="left" w:pos="360"/>
        </w:tabs>
        <w:suppressAutoHyphens/>
        <w:spacing w:after="47"/>
        <w:rPr>
          <w:rFonts w:asciiTheme="minorHAnsi" w:hAnsiTheme="minorHAnsi" w:cstheme="minorHAnsi"/>
          <w:w w:val="95"/>
          <w:sz w:val="36"/>
          <w:szCs w:val="36"/>
          <w:lang w:val="es-MX"/>
        </w:rPr>
      </w:pPr>
    </w:p>
    <w:p w14:paraId="523C295C" w14:textId="6BDF5B30" w:rsidR="004F060C" w:rsidRPr="00C034FE" w:rsidRDefault="00721E45" w:rsidP="00721E45">
      <w:pPr>
        <w:rPr>
          <w:rFonts w:cstheme="minorHAnsi"/>
          <w:w w:val="95"/>
          <w:sz w:val="36"/>
          <w:szCs w:val="36"/>
          <w:lang w:val="es-MX"/>
        </w:rPr>
      </w:pPr>
      <w:r w:rsidRPr="00C034FE">
        <w:rPr>
          <w:rFonts w:cstheme="minorHAnsi"/>
          <w:w w:val="95"/>
          <w:sz w:val="36"/>
          <w:szCs w:val="36"/>
          <w:lang w:val="es-MX"/>
        </w:rPr>
        <w:t xml:space="preserve">"No tenemos itinerarios para nuestros estudiantes", dice </w:t>
      </w:r>
      <w:r w:rsidRPr="00C034FE">
        <w:rPr>
          <w:rStyle w:val="Hyperlink"/>
          <w:rFonts w:cstheme="minorHAnsi"/>
          <w:sz w:val="36"/>
          <w:szCs w:val="36"/>
          <w:lang w:val="es-MX"/>
        </w:rPr>
        <w:t>Stephanie Devine</w:t>
      </w:r>
      <w:r w:rsidRPr="00C034FE">
        <w:rPr>
          <w:rFonts w:cstheme="minorHAnsi"/>
          <w:w w:val="95"/>
          <w:sz w:val="36"/>
          <w:szCs w:val="36"/>
          <w:lang w:val="es-MX"/>
        </w:rPr>
        <w:t>, la directora ejecutiva de EAGLE Academy.</w:t>
      </w:r>
      <w:r w:rsidRPr="00C034FE">
        <w:rPr>
          <w:rFonts w:cstheme="minorHAnsi"/>
          <w:sz w:val="36"/>
          <w:szCs w:val="36"/>
          <w:lang w:val="es-MX"/>
        </w:rPr>
        <w:t xml:space="preserve"> </w:t>
      </w:r>
      <w:r w:rsidRPr="00C034FE">
        <w:rPr>
          <w:rFonts w:cstheme="minorHAnsi"/>
          <w:w w:val="95"/>
          <w:sz w:val="36"/>
          <w:szCs w:val="36"/>
          <w:lang w:val="es-MX"/>
        </w:rPr>
        <w:t xml:space="preserve">"De hecho, nos sentamos con cada persona y establecemos un programa de estudio individual".  </w:t>
      </w:r>
    </w:p>
    <w:p w14:paraId="72BA2656" w14:textId="77777777" w:rsidR="00721E45" w:rsidRPr="00C034FE" w:rsidRDefault="00721E45" w:rsidP="00721E45">
      <w:pPr>
        <w:rPr>
          <w:rFonts w:cstheme="minorHAnsi"/>
          <w:sz w:val="36"/>
          <w:szCs w:val="36"/>
        </w:rPr>
      </w:pPr>
    </w:p>
    <w:p w14:paraId="2CB956BF" w14:textId="77777777" w:rsidR="00721E45" w:rsidRPr="00C034FE" w:rsidRDefault="00721E45" w:rsidP="00721E45">
      <w:pPr>
        <w:pStyle w:val="BasicParagraph"/>
        <w:tabs>
          <w:tab w:val="left" w:pos="360"/>
        </w:tabs>
        <w:suppressAutoHyphens/>
        <w:spacing w:after="47"/>
        <w:rPr>
          <w:rFonts w:asciiTheme="minorHAnsi" w:hAnsiTheme="minorHAnsi" w:cstheme="minorHAnsi"/>
          <w:w w:val="95"/>
          <w:sz w:val="36"/>
          <w:szCs w:val="36"/>
          <w:lang w:val="es-MX"/>
        </w:rPr>
      </w:pPr>
      <w:r w:rsidRPr="00C034FE">
        <w:rPr>
          <w:rFonts w:asciiTheme="minorHAnsi" w:hAnsiTheme="minorHAnsi" w:cstheme="minorHAnsi"/>
          <w:w w:val="95"/>
          <w:sz w:val="36"/>
          <w:szCs w:val="36"/>
          <w:lang w:val="es-MX"/>
        </w:rPr>
        <w:t>Los estudiantes pueden elegir una especialización de cualquier universidad en Georgia Southern. En el pasado, los estudiantes han sido certificados en desarrollo infantil y familiar, fisiología y entrenamiento personal, y diseño gráfico y multimedia.</w:t>
      </w:r>
    </w:p>
    <w:p w14:paraId="5D41A52B" w14:textId="77777777" w:rsidR="00721E45" w:rsidRPr="00C034FE" w:rsidRDefault="00721E45" w:rsidP="00721E45">
      <w:pPr>
        <w:pStyle w:val="BasicParagraph"/>
        <w:tabs>
          <w:tab w:val="left" w:pos="360"/>
        </w:tabs>
        <w:suppressAutoHyphens/>
        <w:spacing w:after="47"/>
        <w:rPr>
          <w:rFonts w:asciiTheme="minorHAnsi" w:hAnsiTheme="minorHAnsi" w:cstheme="minorHAnsi"/>
          <w:w w:val="94"/>
          <w:sz w:val="36"/>
          <w:szCs w:val="36"/>
          <w:lang w:val="es-MX"/>
        </w:rPr>
      </w:pPr>
    </w:p>
    <w:p w14:paraId="21919EDE" w14:textId="77777777" w:rsidR="00721E45" w:rsidRPr="00C034FE" w:rsidRDefault="00721E45" w:rsidP="00721E45">
      <w:pPr>
        <w:pStyle w:val="BasicParagraph"/>
        <w:tabs>
          <w:tab w:val="left" w:pos="360"/>
        </w:tabs>
        <w:suppressAutoHyphens/>
        <w:spacing w:after="47"/>
        <w:rPr>
          <w:rFonts w:asciiTheme="minorHAnsi" w:hAnsiTheme="minorHAnsi" w:cstheme="minorHAnsi"/>
          <w:w w:val="94"/>
          <w:sz w:val="36"/>
          <w:szCs w:val="36"/>
          <w:lang w:val="es-MX"/>
        </w:rPr>
      </w:pPr>
      <w:r w:rsidRPr="00C034FE">
        <w:rPr>
          <w:rFonts w:asciiTheme="minorHAnsi" w:hAnsiTheme="minorHAnsi" w:cstheme="minorHAnsi"/>
          <w:w w:val="94"/>
          <w:sz w:val="36"/>
          <w:szCs w:val="36"/>
          <w:lang w:val="es-MX"/>
        </w:rPr>
        <w:lastRenderedPageBreak/>
        <w:t xml:space="preserve">La clase inaugural de EAGLE Academy comenzó en el otoño de 2017. Este mayo, se graduaron cinco estudiantes. </w:t>
      </w:r>
      <w:r w:rsidRPr="00C034FE">
        <w:rPr>
          <w:rStyle w:val="Hyperlink"/>
          <w:rFonts w:asciiTheme="minorHAnsi" w:hAnsiTheme="minorHAnsi" w:cstheme="minorHAnsi"/>
          <w:sz w:val="36"/>
          <w:szCs w:val="36"/>
          <w:lang w:val="es-MX"/>
        </w:rPr>
        <w:t>Julie Pickens</w:t>
      </w:r>
      <w:r w:rsidRPr="00C034FE">
        <w:rPr>
          <w:rFonts w:asciiTheme="minorHAnsi" w:hAnsiTheme="minorHAnsi" w:cstheme="minorHAnsi"/>
          <w:w w:val="94"/>
          <w:sz w:val="36"/>
          <w:szCs w:val="36"/>
          <w:lang w:val="es-MX"/>
        </w:rPr>
        <w:t xml:space="preserve">, la directora del programa de EAGLE Academy, dijo que todos los estudiantes de la clase más reciente ahora están empleados o cursando estudios técnicos. </w:t>
      </w:r>
    </w:p>
    <w:p w14:paraId="10E83140" w14:textId="77777777" w:rsidR="00721E45" w:rsidRPr="00C034FE" w:rsidRDefault="00721E45" w:rsidP="00721E45">
      <w:pPr>
        <w:pStyle w:val="BasicParagraph"/>
        <w:tabs>
          <w:tab w:val="left" w:pos="360"/>
        </w:tabs>
        <w:suppressAutoHyphens/>
        <w:spacing w:after="47"/>
        <w:rPr>
          <w:rFonts w:asciiTheme="minorHAnsi" w:hAnsiTheme="minorHAnsi" w:cstheme="minorHAnsi"/>
          <w:w w:val="95"/>
          <w:sz w:val="36"/>
          <w:szCs w:val="36"/>
          <w:lang w:val="es-MX"/>
        </w:rPr>
      </w:pPr>
    </w:p>
    <w:p w14:paraId="3A6A3CE9" w14:textId="6A887B1F" w:rsidR="00721E45" w:rsidRPr="00C034FE" w:rsidRDefault="00721E45" w:rsidP="00721E45">
      <w:pPr>
        <w:pStyle w:val="BasicParagraph"/>
        <w:tabs>
          <w:tab w:val="left" w:pos="360"/>
        </w:tabs>
        <w:suppressAutoHyphens/>
        <w:spacing w:after="47"/>
        <w:rPr>
          <w:rFonts w:asciiTheme="minorHAnsi" w:hAnsiTheme="minorHAnsi" w:cstheme="minorHAnsi"/>
          <w:w w:val="95"/>
          <w:sz w:val="36"/>
          <w:szCs w:val="36"/>
          <w:lang w:val="es-MX"/>
        </w:rPr>
      </w:pPr>
      <w:r w:rsidRPr="00C034FE">
        <w:rPr>
          <w:rFonts w:asciiTheme="minorHAnsi" w:hAnsiTheme="minorHAnsi" w:cstheme="minorHAnsi"/>
          <w:w w:val="95"/>
          <w:sz w:val="36"/>
          <w:szCs w:val="36"/>
          <w:lang w:val="es-MX"/>
        </w:rPr>
        <w:t>“Su último semestre en el programa, hacen una práctica que dura entre 20 y 25 horas a la semana”, dijo Pickens, quien supervisa las operaciones diarias. "Ellos pasan la mayor parte de su tiempo en la comunidad haciendo una práctica en su área de enfoque".</w:t>
      </w:r>
    </w:p>
    <w:p w14:paraId="2732FF25" w14:textId="77777777" w:rsidR="004F060C" w:rsidRPr="00C034FE" w:rsidRDefault="004F060C" w:rsidP="004F060C">
      <w:pPr>
        <w:rPr>
          <w:rFonts w:cstheme="minorHAnsi"/>
          <w:sz w:val="36"/>
          <w:szCs w:val="36"/>
        </w:rPr>
      </w:pPr>
    </w:p>
    <w:p w14:paraId="051D50B3" w14:textId="77777777" w:rsidR="00721E45" w:rsidRPr="00C034FE" w:rsidRDefault="00721E45" w:rsidP="00721E45">
      <w:pPr>
        <w:pStyle w:val="BasicParagraph"/>
        <w:tabs>
          <w:tab w:val="left" w:pos="360"/>
        </w:tabs>
        <w:suppressAutoHyphens/>
        <w:spacing w:after="47"/>
        <w:rPr>
          <w:rFonts w:asciiTheme="minorHAnsi" w:hAnsiTheme="minorHAnsi" w:cstheme="minorHAnsi"/>
          <w:w w:val="95"/>
          <w:sz w:val="36"/>
          <w:szCs w:val="36"/>
          <w:lang w:val="es-MX"/>
        </w:rPr>
      </w:pPr>
      <w:r w:rsidRPr="00C034FE">
        <w:rPr>
          <w:rFonts w:asciiTheme="minorHAnsi" w:hAnsiTheme="minorHAnsi" w:cstheme="minorHAnsi"/>
          <w:w w:val="95"/>
          <w:sz w:val="36"/>
          <w:szCs w:val="36"/>
          <w:lang w:val="es-MX"/>
        </w:rPr>
        <w:t xml:space="preserve">Para cubrir los costos, los estudiantes pueden solicitar ayuda financiera en forma de becas Pell y estudios laborales federales. Esto es posible porque EAGLE es un </w:t>
      </w:r>
      <w:r w:rsidRPr="00C034FE">
        <w:rPr>
          <w:rStyle w:val="Hyperlink"/>
          <w:rFonts w:asciiTheme="minorHAnsi" w:hAnsiTheme="minorHAnsi" w:cstheme="minorHAnsi"/>
          <w:sz w:val="36"/>
          <w:szCs w:val="36"/>
          <w:lang w:val="es-MX"/>
        </w:rPr>
        <w:t>programa integral de transición (CTP por sus siglas en inglés)</w:t>
      </w:r>
      <w:r w:rsidRPr="00C034FE">
        <w:rPr>
          <w:rFonts w:asciiTheme="minorHAnsi" w:hAnsiTheme="minorHAnsi" w:cstheme="minorHAnsi"/>
          <w:w w:val="95"/>
          <w:sz w:val="36"/>
          <w:szCs w:val="36"/>
          <w:lang w:val="es-MX"/>
        </w:rPr>
        <w:t xml:space="preserve">, una </w:t>
      </w:r>
      <w:r w:rsidRPr="00C034FE">
        <w:rPr>
          <w:rStyle w:val="Hyperlink"/>
          <w:rFonts w:asciiTheme="minorHAnsi" w:hAnsiTheme="minorHAnsi" w:cstheme="minorHAnsi"/>
          <w:sz w:val="36"/>
          <w:szCs w:val="36"/>
          <w:lang w:val="es-MX"/>
        </w:rPr>
        <w:t>designación federal que también implica requisitos de rigor del programa</w:t>
      </w:r>
      <w:r w:rsidRPr="00C034FE">
        <w:rPr>
          <w:rFonts w:asciiTheme="minorHAnsi" w:hAnsiTheme="minorHAnsi" w:cstheme="minorHAnsi"/>
          <w:w w:val="95"/>
          <w:sz w:val="36"/>
          <w:szCs w:val="36"/>
          <w:lang w:val="es-MX"/>
        </w:rPr>
        <w:t xml:space="preserve">. El apoyo financiero adicional podría ser proporcionado por la </w:t>
      </w:r>
      <w:r w:rsidRPr="00C034FE">
        <w:rPr>
          <w:rStyle w:val="Hyperlink"/>
          <w:rFonts w:asciiTheme="minorHAnsi" w:hAnsiTheme="minorHAnsi" w:cstheme="minorHAnsi"/>
          <w:sz w:val="36"/>
          <w:szCs w:val="36"/>
          <w:lang w:val="es-MX"/>
        </w:rPr>
        <w:t>agencia de rehabilitación vocacional de Georgia</w:t>
      </w:r>
      <w:r w:rsidRPr="00C034FE">
        <w:rPr>
          <w:rFonts w:asciiTheme="minorHAnsi" w:hAnsiTheme="minorHAnsi" w:cstheme="minorHAnsi"/>
          <w:w w:val="95"/>
          <w:sz w:val="36"/>
          <w:szCs w:val="36"/>
          <w:lang w:val="es-MX"/>
        </w:rPr>
        <w:t xml:space="preserve"> si los estudiantes tienen un caso aprobado con ellos.</w:t>
      </w:r>
    </w:p>
    <w:p w14:paraId="58C132F5" w14:textId="77777777" w:rsidR="004F060C" w:rsidRPr="00C034FE" w:rsidRDefault="004F060C" w:rsidP="004F060C">
      <w:pPr>
        <w:rPr>
          <w:rFonts w:cstheme="minorHAnsi"/>
          <w:sz w:val="36"/>
          <w:szCs w:val="36"/>
        </w:rPr>
      </w:pPr>
    </w:p>
    <w:p w14:paraId="4F9E87D4" w14:textId="77777777" w:rsidR="00721E45" w:rsidRPr="00C034FE" w:rsidRDefault="00721E45" w:rsidP="00721E45">
      <w:pPr>
        <w:pStyle w:val="BasicParagraph"/>
        <w:tabs>
          <w:tab w:val="left" w:pos="360"/>
        </w:tabs>
        <w:suppressAutoHyphens/>
        <w:spacing w:after="47"/>
        <w:rPr>
          <w:rFonts w:asciiTheme="minorHAnsi" w:hAnsiTheme="minorHAnsi" w:cstheme="minorHAnsi"/>
          <w:w w:val="95"/>
          <w:sz w:val="36"/>
          <w:szCs w:val="36"/>
          <w:lang w:val="es-MX"/>
        </w:rPr>
      </w:pPr>
      <w:r w:rsidRPr="00C034FE">
        <w:rPr>
          <w:rFonts w:asciiTheme="minorHAnsi" w:hAnsiTheme="minorHAnsi" w:cstheme="minorHAnsi"/>
          <w:w w:val="95"/>
          <w:sz w:val="36"/>
          <w:szCs w:val="36"/>
          <w:lang w:val="es-MX"/>
        </w:rPr>
        <w:t xml:space="preserve">Devine dijo que su mayor enfoque en este momento es trabajar para brindar suficiente apoyo financiero a los estudiantes de EAGLE, y el programa está buscando más subsidios, recaudación de fondos y oportunidades de becas. </w:t>
      </w:r>
    </w:p>
    <w:p w14:paraId="6255AD12" w14:textId="77777777" w:rsidR="00721E45" w:rsidRPr="00C034FE" w:rsidRDefault="00721E45" w:rsidP="00721E45">
      <w:pPr>
        <w:pStyle w:val="BasicParagraph"/>
        <w:tabs>
          <w:tab w:val="left" w:pos="360"/>
        </w:tabs>
        <w:suppressAutoHyphens/>
        <w:spacing w:after="47"/>
        <w:rPr>
          <w:rFonts w:asciiTheme="minorHAnsi" w:hAnsiTheme="minorHAnsi" w:cstheme="minorHAnsi"/>
          <w:w w:val="95"/>
          <w:sz w:val="36"/>
          <w:szCs w:val="36"/>
          <w:lang w:val="es-MX"/>
        </w:rPr>
      </w:pPr>
      <w:r w:rsidRPr="00C034FE">
        <w:rPr>
          <w:rFonts w:asciiTheme="minorHAnsi" w:hAnsiTheme="minorHAnsi" w:cstheme="minorHAnsi"/>
          <w:w w:val="95"/>
          <w:sz w:val="36"/>
          <w:szCs w:val="36"/>
          <w:lang w:val="es-MX"/>
        </w:rPr>
        <w:lastRenderedPageBreak/>
        <w:t xml:space="preserve">Pickens dijo que COVID y </w:t>
      </w:r>
      <w:r w:rsidRPr="00C034FE">
        <w:rPr>
          <w:rStyle w:val="Hyperlink"/>
          <w:rFonts w:asciiTheme="minorHAnsi" w:hAnsiTheme="minorHAnsi" w:cstheme="minorHAnsi"/>
          <w:sz w:val="36"/>
          <w:szCs w:val="36"/>
          <w:lang w:val="es-MX"/>
        </w:rPr>
        <w:t>los recortes de financiamiento estatal</w:t>
      </w:r>
      <w:r w:rsidRPr="00C034FE">
        <w:rPr>
          <w:rFonts w:asciiTheme="minorHAnsi" w:hAnsiTheme="minorHAnsi" w:cstheme="minorHAnsi"/>
          <w:w w:val="95"/>
          <w:sz w:val="36"/>
          <w:szCs w:val="36"/>
          <w:lang w:val="es-MX"/>
        </w:rPr>
        <w:t xml:space="preserve"> en el último año han obligado a la EAGLE</w:t>
      </w:r>
      <w:r w:rsidRPr="00C034FE">
        <w:rPr>
          <w:rStyle w:val="Hyperlink"/>
          <w:rFonts w:asciiTheme="minorHAnsi" w:hAnsiTheme="minorHAnsi" w:cstheme="minorHAnsi"/>
          <w:w w:val="95"/>
          <w:sz w:val="36"/>
          <w:szCs w:val="36"/>
          <w:lang w:val="es-MX"/>
        </w:rPr>
        <w:t xml:space="preserve"> Academy </w:t>
      </w:r>
      <w:r w:rsidRPr="00C034FE">
        <w:rPr>
          <w:rStyle w:val="Hyperlink"/>
          <w:rFonts w:asciiTheme="minorHAnsi" w:hAnsiTheme="minorHAnsi" w:cstheme="minorHAnsi"/>
          <w:sz w:val="36"/>
          <w:szCs w:val="36"/>
          <w:lang w:val="es-MX"/>
        </w:rPr>
        <w:t>a adaptarse</w:t>
      </w:r>
      <w:r w:rsidRPr="00C034FE">
        <w:rPr>
          <w:rFonts w:asciiTheme="minorHAnsi" w:hAnsiTheme="minorHAnsi" w:cstheme="minorHAnsi"/>
          <w:w w:val="95"/>
          <w:sz w:val="36"/>
          <w:szCs w:val="36"/>
          <w:lang w:val="es-MX"/>
        </w:rPr>
        <w:t>, pero el programa y los estudiantes se han ajustado juntos.</w:t>
      </w:r>
    </w:p>
    <w:p w14:paraId="0BDD75DE" w14:textId="77777777" w:rsidR="00721E45" w:rsidRPr="00C034FE" w:rsidRDefault="00721E45" w:rsidP="00721E45">
      <w:pPr>
        <w:pStyle w:val="BasicParagraph"/>
        <w:tabs>
          <w:tab w:val="left" w:pos="360"/>
        </w:tabs>
        <w:suppressAutoHyphens/>
        <w:spacing w:after="47"/>
        <w:rPr>
          <w:rFonts w:asciiTheme="minorHAnsi" w:hAnsiTheme="minorHAnsi" w:cstheme="minorHAnsi"/>
          <w:w w:val="95"/>
          <w:sz w:val="36"/>
          <w:szCs w:val="36"/>
          <w:lang w:val="es-MX"/>
        </w:rPr>
      </w:pPr>
    </w:p>
    <w:p w14:paraId="793BEB1A" w14:textId="77777777" w:rsidR="00721E45" w:rsidRPr="00C034FE" w:rsidRDefault="00721E45" w:rsidP="00721E45">
      <w:pPr>
        <w:rPr>
          <w:rFonts w:cstheme="minorHAnsi"/>
          <w:color w:val="000000"/>
          <w:w w:val="95"/>
          <w:sz w:val="36"/>
          <w:szCs w:val="36"/>
          <w:lang w:val="es-MX"/>
        </w:rPr>
      </w:pPr>
      <w:r w:rsidRPr="00C034FE">
        <w:rPr>
          <w:rFonts w:cstheme="minorHAnsi"/>
          <w:color w:val="000000"/>
          <w:w w:val="95"/>
          <w:sz w:val="36"/>
          <w:szCs w:val="36"/>
          <w:lang w:val="es-MX"/>
        </w:rPr>
        <w:t xml:space="preserve">“EAGLE Academy es una parte integral de Georgia Southern”, dijo Pickens. “Nuestros estudiantes son estudiantes de Georgia Southern. </w:t>
      </w:r>
    </w:p>
    <w:p w14:paraId="30958B4C" w14:textId="77777777" w:rsidR="00721E45" w:rsidRPr="00C034FE" w:rsidRDefault="00721E45" w:rsidP="00721E45">
      <w:pPr>
        <w:rPr>
          <w:rFonts w:cstheme="minorHAnsi"/>
          <w:sz w:val="36"/>
          <w:szCs w:val="36"/>
        </w:rPr>
      </w:pPr>
    </w:p>
    <w:p w14:paraId="243CDBB6" w14:textId="77777777" w:rsidR="00721E45" w:rsidRPr="00C034FE" w:rsidRDefault="00721E45" w:rsidP="00721E45">
      <w:pPr>
        <w:rPr>
          <w:rFonts w:cstheme="minorHAnsi"/>
          <w:color w:val="000000"/>
          <w:w w:val="95"/>
          <w:sz w:val="36"/>
          <w:szCs w:val="36"/>
          <w:lang w:val="es-MX"/>
        </w:rPr>
      </w:pPr>
      <w:r w:rsidRPr="00C034FE">
        <w:rPr>
          <w:rFonts w:cstheme="minorHAnsi"/>
          <w:color w:val="000000"/>
          <w:w w:val="95"/>
          <w:sz w:val="36"/>
          <w:szCs w:val="36"/>
          <w:lang w:val="es-MX"/>
        </w:rPr>
        <w:t>Abogar por Georgia Southern es abogar por EAGLE Academy porque realmente son lo mismo".</w:t>
      </w:r>
    </w:p>
    <w:p w14:paraId="4DC58FB6" w14:textId="77777777" w:rsidR="00721E45" w:rsidRPr="00C034FE" w:rsidRDefault="00721E45" w:rsidP="00721E45">
      <w:pPr>
        <w:rPr>
          <w:rFonts w:cstheme="minorHAnsi"/>
          <w:color w:val="000000"/>
          <w:w w:val="95"/>
          <w:sz w:val="36"/>
          <w:szCs w:val="36"/>
          <w:lang w:val="es-MX"/>
        </w:rPr>
      </w:pPr>
    </w:p>
    <w:p w14:paraId="2F27149B" w14:textId="77777777" w:rsidR="00721E45" w:rsidRPr="00C034FE" w:rsidRDefault="00721E45" w:rsidP="00721E45">
      <w:pPr>
        <w:rPr>
          <w:rFonts w:cstheme="minorHAnsi"/>
          <w:color w:val="000000"/>
          <w:w w:val="95"/>
          <w:sz w:val="36"/>
          <w:szCs w:val="36"/>
          <w:lang w:val="es-MX"/>
        </w:rPr>
      </w:pPr>
      <w:r w:rsidRPr="00C034FE">
        <w:rPr>
          <w:rFonts w:cstheme="minorHAnsi"/>
          <w:color w:val="000000"/>
          <w:w w:val="95"/>
          <w:sz w:val="36"/>
          <w:szCs w:val="36"/>
          <w:lang w:val="es-MX"/>
        </w:rPr>
        <w:t>Champion está emocionado de estar de vuelta en el campus este otoño. Está interesado en el marketing como carrera, pero le encantan los deportes. Este semestre, está tomando una clase sobre manejo de la cadena de suministro en organizaciones deportivas, una clase sobre vida avanzada y una práctica en el departamento de atletismo.</w:t>
      </w:r>
    </w:p>
    <w:p w14:paraId="094E4FD6" w14:textId="77777777" w:rsidR="00721E45" w:rsidRPr="00C034FE" w:rsidRDefault="00721E45" w:rsidP="00721E45">
      <w:pPr>
        <w:rPr>
          <w:rFonts w:cstheme="minorHAnsi"/>
          <w:color w:val="000000"/>
          <w:w w:val="95"/>
          <w:sz w:val="36"/>
          <w:szCs w:val="36"/>
          <w:lang w:val="es-MX"/>
        </w:rPr>
      </w:pPr>
    </w:p>
    <w:p w14:paraId="15213D66" w14:textId="2D3DE6D9" w:rsidR="004F060C" w:rsidRPr="00C034FE" w:rsidRDefault="00721E45" w:rsidP="00F3141D">
      <w:pPr>
        <w:rPr>
          <w:rStyle w:val="Heading1Char"/>
          <w:rFonts w:asciiTheme="minorHAnsi" w:eastAsiaTheme="minorHAnsi" w:hAnsiTheme="minorHAnsi" w:cstheme="minorHAnsi"/>
          <w:color w:val="auto"/>
          <w:szCs w:val="36"/>
          <w:lang w:val="es-MX"/>
        </w:rPr>
      </w:pPr>
      <w:r w:rsidRPr="00C034FE">
        <w:rPr>
          <w:rFonts w:cstheme="minorHAnsi"/>
          <w:color w:val="000000"/>
          <w:w w:val="95"/>
          <w:sz w:val="36"/>
          <w:szCs w:val="36"/>
          <w:lang w:val="es-MX"/>
        </w:rPr>
        <w:t xml:space="preserve">Champion dijo que le diría a un nuevo estudiante, “Diviértete… Si necesitas ayuda, sólo déjamelo saber. Iremos a estudiar juntos en la biblioteca”. </w:t>
      </w:r>
    </w:p>
    <w:p w14:paraId="33CA251A" w14:textId="1C22BB70" w:rsidR="00451B97" w:rsidRPr="00C034FE" w:rsidRDefault="00451B97" w:rsidP="00F3141D">
      <w:pPr>
        <w:rPr>
          <w:rStyle w:val="Heading1Char"/>
          <w:rFonts w:asciiTheme="minorHAnsi" w:hAnsiTheme="minorHAnsi" w:cstheme="minorHAnsi"/>
          <w:szCs w:val="36"/>
        </w:rPr>
      </w:pPr>
    </w:p>
    <w:p w14:paraId="7B7D71C1" w14:textId="1681F08D" w:rsidR="00451B97" w:rsidRPr="00C034FE" w:rsidRDefault="00451B97" w:rsidP="00F3141D">
      <w:pPr>
        <w:rPr>
          <w:rStyle w:val="Heading1Char"/>
        </w:rPr>
      </w:pPr>
    </w:p>
    <w:p w14:paraId="11F61962" w14:textId="29387502" w:rsidR="00451B97" w:rsidRPr="00C034FE" w:rsidRDefault="00451B97" w:rsidP="00F3141D">
      <w:pPr>
        <w:rPr>
          <w:rStyle w:val="Heading1Char"/>
        </w:rPr>
      </w:pPr>
    </w:p>
    <w:p w14:paraId="75ED8E3D" w14:textId="3576A310" w:rsidR="00451B97" w:rsidRPr="00C034FE" w:rsidRDefault="00451B97" w:rsidP="00F3141D">
      <w:pPr>
        <w:rPr>
          <w:rStyle w:val="Heading1Char"/>
        </w:rPr>
      </w:pPr>
    </w:p>
    <w:p w14:paraId="235A5BAE" w14:textId="5C7BE4E5" w:rsidR="00451B97" w:rsidRPr="00C034FE" w:rsidRDefault="00451B97" w:rsidP="00F3141D">
      <w:pPr>
        <w:rPr>
          <w:rStyle w:val="Heading1Char"/>
        </w:rPr>
      </w:pPr>
    </w:p>
    <w:p w14:paraId="1809185C" w14:textId="2FF83BDE" w:rsidR="00451B97" w:rsidRPr="00C034FE" w:rsidRDefault="00451B97" w:rsidP="00F3141D">
      <w:pPr>
        <w:rPr>
          <w:rStyle w:val="Heading1Char"/>
        </w:rPr>
      </w:pPr>
    </w:p>
    <w:p w14:paraId="611D8133" w14:textId="77777777" w:rsidR="00451B97" w:rsidRPr="00C034FE" w:rsidRDefault="00451B97" w:rsidP="00F3141D">
      <w:pPr>
        <w:rPr>
          <w:rStyle w:val="Heading1Char"/>
        </w:rPr>
      </w:pPr>
    </w:p>
    <w:p w14:paraId="169A1B80" w14:textId="0799FBBE" w:rsidR="00742F8E" w:rsidRPr="00C034FE" w:rsidRDefault="002804F5" w:rsidP="00F3141D">
      <w:pPr>
        <w:rPr>
          <w:rFonts w:asciiTheme="majorHAnsi" w:eastAsiaTheme="majorEastAsia" w:hAnsiTheme="majorHAnsi" w:cstheme="majorBidi"/>
          <w:color w:val="2F5496" w:themeColor="accent1" w:themeShade="BF"/>
          <w:sz w:val="36"/>
          <w:szCs w:val="32"/>
        </w:rPr>
      </w:pPr>
      <w:r w:rsidRPr="00C034FE">
        <w:rPr>
          <w:rStyle w:val="Heading1Char"/>
        </w:rPr>
        <w:lastRenderedPageBreak/>
        <w:t>ARTÍCULO DESTACADO</w:t>
      </w:r>
      <w:r w:rsidR="00A43327" w:rsidRPr="00C034FE">
        <w:rPr>
          <w:rStyle w:val="Heading1Char"/>
        </w:rPr>
        <w:t xml:space="preserve"> 2</w:t>
      </w:r>
    </w:p>
    <w:p w14:paraId="1A16A6C7" w14:textId="0463E9F4" w:rsidR="00EB5091" w:rsidRPr="00C034FE" w:rsidRDefault="00EB5091" w:rsidP="00EB5091">
      <w:pPr>
        <w:pStyle w:val="Heading1"/>
        <w:spacing w:before="0"/>
        <w:rPr>
          <w:b/>
          <w:iCs/>
          <w:szCs w:val="36"/>
          <w:lang w:val="es-MX"/>
        </w:rPr>
      </w:pPr>
      <w:r w:rsidRPr="00C034FE">
        <w:rPr>
          <w:b/>
          <w:szCs w:val="36"/>
          <w:lang w:val="es-MX"/>
        </w:rPr>
        <w:t>Un deseo de independencia</w:t>
      </w:r>
    </w:p>
    <w:p w14:paraId="024C064C" w14:textId="0812EDC4" w:rsidR="00067FA9" w:rsidRPr="00C034FE" w:rsidRDefault="00EB5091" w:rsidP="00067FA9">
      <w:pPr>
        <w:rPr>
          <w:sz w:val="36"/>
          <w:szCs w:val="36"/>
        </w:rPr>
      </w:pPr>
      <w:r w:rsidRPr="00C034FE">
        <w:rPr>
          <w:sz w:val="36"/>
          <w:szCs w:val="36"/>
        </w:rPr>
        <w:t>Por</w:t>
      </w:r>
      <w:r w:rsidR="00067FA9" w:rsidRPr="00C034FE">
        <w:rPr>
          <w:sz w:val="36"/>
          <w:szCs w:val="36"/>
        </w:rPr>
        <w:t xml:space="preserve"> Adrianne Murchison</w:t>
      </w:r>
    </w:p>
    <w:p w14:paraId="59382D8D" w14:textId="77777777" w:rsidR="00EB5091" w:rsidRPr="00C034FE" w:rsidRDefault="00EB5091" w:rsidP="00067FA9">
      <w:pPr>
        <w:rPr>
          <w:sz w:val="36"/>
          <w:szCs w:val="36"/>
        </w:rPr>
      </w:pPr>
    </w:p>
    <w:p w14:paraId="27B3906F" w14:textId="77777777" w:rsidR="00155CA0" w:rsidRPr="00C034FE" w:rsidRDefault="00155CA0" w:rsidP="00155CA0">
      <w:pPr>
        <w:rPr>
          <w:i/>
          <w:iCs/>
          <w:sz w:val="36"/>
          <w:szCs w:val="36"/>
          <w:lang w:val="es-MX"/>
        </w:rPr>
      </w:pPr>
      <w:r w:rsidRPr="00C034FE">
        <w:rPr>
          <w:i/>
          <w:iCs/>
          <w:sz w:val="36"/>
          <w:szCs w:val="36"/>
          <w:lang w:val="es-MX"/>
        </w:rPr>
        <w:t>Living Independently es una serie de artículos del Consejo de Georgia sobre Discapacidades del Desarrollo (GCDD). La serie cubrirá la autodeterminación y la autodirección.</w:t>
      </w:r>
    </w:p>
    <w:p w14:paraId="2EB8BAEE" w14:textId="77777777" w:rsidR="00155CA0" w:rsidRPr="00C034FE" w:rsidRDefault="00155CA0" w:rsidP="00155CA0">
      <w:pPr>
        <w:rPr>
          <w:sz w:val="36"/>
          <w:szCs w:val="36"/>
          <w:lang w:val="es-MX"/>
        </w:rPr>
      </w:pPr>
    </w:p>
    <w:p w14:paraId="7FE816AC" w14:textId="77777777" w:rsidR="00155CA0" w:rsidRPr="00C034FE" w:rsidRDefault="00155CA0" w:rsidP="00155CA0">
      <w:pPr>
        <w:rPr>
          <w:sz w:val="36"/>
          <w:szCs w:val="36"/>
          <w:lang w:val="es-MX"/>
        </w:rPr>
      </w:pPr>
      <w:r w:rsidRPr="00C034FE">
        <w:rPr>
          <w:sz w:val="36"/>
          <w:szCs w:val="36"/>
          <w:lang w:val="es-MX"/>
        </w:rPr>
        <w:t>Jenny Pryor lleva una vida activa trabajando en un supermercado Kroger, yendo de excursión en sus días libres o, a veces, viendo una película. Su discapacidad del desarrollo no ha obstaculizado el deseo de independencia de Jenny ni su capacidad para vivir por sí misma, dijo su madre Carol Pryor.</w:t>
      </w:r>
    </w:p>
    <w:p w14:paraId="05BAB900" w14:textId="77777777" w:rsidR="00155CA0" w:rsidRPr="00C034FE" w:rsidRDefault="00155CA0" w:rsidP="00155CA0">
      <w:pPr>
        <w:rPr>
          <w:sz w:val="36"/>
          <w:szCs w:val="36"/>
          <w:lang w:val="es-MX"/>
        </w:rPr>
      </w:pPr>
    </w:p>
    <w:p w14:paraId="6757F9DB" w14:textId="77777777" w:rsidR="00155CA0" w:rsidRPr="00C034FE" w:rsidRDefault="00155CA0" w:rsidP="00155CA0">
      <w:pPr>
        <w:rPr>
          <w:sz w:val="36"/>
          <w:szCs w:val="36"/>
          <w:lang w:val="es-MX"/>
        </w:rPr>
      </w:pPr>
      <w:r w:rsidRPr="00C034FE">
        <w:rPr>
          <w:sz w:val="36"/>
          <w:szCs w:val="36"/>
          <w:lang w:val="es-MX"/>
        </w:rPr>
        <w:t>Jenny recibe servicios para apoyar sus necesidades a través de una opción en un programa de exención de Medicaid llamado Dirección del Participante. Los servicios permiten a Jenny vivir una vida vibrante, dijo Carol.</w:t>
      </w:r>
    </w:p>
    <w:p w14:paraId="351943FD" w14:textId="77777777" w:rsidR="00155CA0" w:rsidRPr="00C034FE" w:rsidRDefault="00155CA0" w:rsidP="00155CA0">
      <w:pPr>
        <w:rPr>
          <w:sz w:val="36"/>
          <w:szCs w:val="36"/>
          <w:lang w:val="es-MX"/>
        </w:rPr>
      </w:pPr>
    </w:p>
    <w:p w14:paraId="25521D4C" w14:textId="77777777" w:rsidR="00155CA0" w:rsidRPr="00C034FE" w:rsidRDefault="00155CA0" w:rsidP="00155CA0">
      <w:pPr>
        <w:rPr>
          <w:sz w:val="36"/>
          <w:szCs w:val="36"/>
          <w:lang w:val="es-MX"/>
        </w:rPr>
      </w:pPr>
      <w:r w:rsidRPr="00C034FE">
        <w:rPr>
          <w:sz w:val="36"/>
          <w:szCs w:val="36"/>
          <w:lang w:val="es-MX"/>
        </w:rPr>
        <w:t xml:space="preserve"> “A medida que Jenny crecía y maduraba, sus necesidades se volvieron diferentes”, dijo Carol. “Cuando tenía poco más de 30 años, dijo que quería vivir en su propia casa. Pasamos de los servicios (tradicionales) a la Dirección del Participante. Fue un buen cambio para Jenny. El lugar en el que estaba coincidía con su proceso de maduración.”</w:t>
      </w:r>
    </w:p>
    <w:p w14:paraId="5A3AC506" w14:textId="77777777" w:rsidR="00155CA0" w:rsidRPr="00C034FE" w:rsidRDefault="00155CA0" w:rsidP="00155CA0">
      <w:pPr>
        <w:rPr>
          <w:sz w:val="36"/>
          <w:szCs w:val="36"/>
          <w:lang w:val="es-MX"/>
        </w:rPr>
      </w:pPr>
    </w:p>
    <w:p w14:paraId="1BA55DE9" w14:textId="77777777" w:rsidR="00155CA0" w:rsidRPr="00C034FE" w:rsidRDefault="00155CA0" w:rsidP="00155CA0">
      <w:pPr>
        <w:rPr>
          <w:sz w:val="36"/>
          <w:szCs w:val="36"/>
          <w:lang w:val="es-MX"/>
        </w:rPr>
      </w:pPr>
      <w:r w:rsidRPr="00C034FE">
        <w:rPr>
          <w:sz w:val="36"/>
          <w:szCs w:val="36"/>
          <w:lang w:val="es-MX"/>
        </w:rPr>
        <w:t xml:space="preserve">Un </w:t>
      </w:r>
      <w:hyperlink r:id="rId20" w:history="1">
        <w:r w:rsidRPr="00C034FE">
          <w:rPr>
            <w:rStyle w:val="Hyperlink"/>
            <w:sz w:val="36"/>
            <w:szCs w:val="36"/>
            <w:lang w:val="es-MX"/>
          </w:rPr>
          <w:t>Inventario Nacional de Programas de Autodirección de 2019</w:t>
        </w:r>
      </w:hyperlink>
      <w:r w:rsidRPr="00C034FE">
        <w:rPr>
          <w:sz w:val="36"/>
          <w:szCs w:val="36"/>
          <w:lang w:val="es-MX"/>
        </w:rPr>
        <w:t xml:space="preserve"> identificó más de 260 programas de autodirección en los </w:t>
      </w:r>
      <w:r w:rsidRPr="00C034FE">
        <w:rPr>
          <w:sz w:val="36"/>
          <w:szCs w:val="36"/>
          <w:lang w:val="es-MX"/>
        </w:rPr>
        <w:lastRenderedPageBreak/>
        <w:t>Estados Unidos con más de 1.2 millones de personas autodirigidas. En Georgia, existen cuatro programas.</w:t>
      </w:r>
    </w:p>
    <w:p w14:paraId="3210683F" w14:textId="77777777" w:rsidR="00155CA0" w:rsidRPr="00C034FE" w:rsidRDefault="00155CA0" w:rsidP="00155CA0">
      <w:pPr>
        <w:rPr>
          <w:sz w:val="36"/>
          <w:szCs w:val="36"/>
          <w:lang w:val="es-MX"/>
        </w:rPr>
      </w:pPr>
    </w:p>
    <w:p w14:paraId="3A7BFFFF" w14:textId="77777777" w:rsidR="00155CA0" w:rsidRPr="00C034FE" w:rsidRDefault="00155CA0" w:rsidP="00155CA0">
      <w:pPr>
        <w:rPr>
          <w:sz w:val="36"/>
          <w:szCs w:val="36"/>
          <w:lang w:val="es-MX"/>
        </w:rPr>
      </w:pPr>
      <w:r w:rsidRPr="00C034FE">
        <w:rPr>
          <w:sz w:val="36"/>
          <w:szCs w:val="36"/>
          <w:lang w:val="es-MX"/>
        </w:rPr>
        <w:t>El Departamento de Salud del Comportamiento y Discapacidades del Desarrollo de Georgia (DBHDD) facilita la financiación de métodos de servicios tradicionales y dirigidos por el participante, a través del programa de Exención de Nuevas Opciones y Apoyos Integrales de Medicaid, conocido como exenciones NOW/COMP.</w:t>
      </w:r>
    </w:p>
    <w:p w14:paraId="42189B93" w14:textId="77777777" w:rsidR="00155CA0" w:rsidRPr="00C034FE" w:rsidRDefault="00155CA0" w:rsidP="00155CA0">
      <w:pPr>
        <w:rPr>
          <w:sz w:val="36"/>
          <w:szCs w:val="36"/>
          <w:lang w:val="es-MX"/>
        </w:rPr>
      </w:pPr>
    </w:p>
    <w:p w14:paraId="45152A3F" w14:textId="77777777" w:rsidR="00155CA0" w:rsidRPr="00C034FE" w:rsidRDefault="00155CA0" w:rsidP="00155CA0">
      <w:pPr>
        <w:rPr>
          <w:sz w:val="36"/>
          <w:szCs w:val="36"/>
          <w:lang w:val="es-MX"/>
        </w:rPr>
      </w:pPr>
      <w:r w:rsidRPr="00C034FE">
        <w:rPr>
          <w:sz w:val="36"/>
          <w:szCs w:val="36"/>
          <w:lang w:val="es-MX"/>
        </w:rPr>
        <w:t>Jenny recibe sus servicios a través de las exenciones NOW/COMP. Las exenciones están financiadas por el gobierno federal a través de Medicaid y el estado, para los servicios prestados en el hogar o la comunidad, para personas con discapacidades intelectuales o del desarrollo.</w:t>
      </w:r>
    </w:p>
    <w:p w14:paraId="5802968A" w14:textId="77777777" w:rsidR="00155CA0" w:rsidRPr="00C034FE" w:rsidRDefault="00155CA0" w:rsidP="00155CA0">
      <w:pPr>
        <w:rPr>
          <w:sz w:val="36"/>
          <w:szCs w:val="36"/>
          <w:lang w:val="es-MX"/>
        </w:rPr>
      </w:pPr>
    </w:p>
    <w:p w14:paraId="76561C4C" w14:textId="77777777" w:rsidR="00155CA0" w:rsidRPr="00C034FE" w:rsidRDefault="00155CA0" w:rsidP="00155CA0">
      <w:pPr>
        <w:rPr>
          <w:sz w:val="36"/>
          <w:szCs w:val="36"/>
          <w:lang w:val="es-MX"/>
        </w:rPr>
      </w:pPr>
      <w:r w:rsidRPr="00C034FE">
        <w:rPr>
          <w:sz w:val="36"/>
          <w:szCs w:val="36"/>
          <w:lang w:val="es-MX"/>
        </w:rPr>
        <w:t>La Exención de Nuevas Opciones es para personas que pueden vivir de forma independiente y que también se beneficiarían de recibir apoyo. La Exención de Apoyos Integrales es para personas que necesitan una gran cantidad de apoyo en el hogar y en la comunidad.</w:t>
      </w:r>
    </w:p>
    <w:p w14:paraId="60888C97" w14:textId="77777777" w:rsidR="00155CA0" w:rsidRPr="00C034FE" w:rsidRDefault="00155CA0" w:rsidP="00155CA0">
      <w:pPr>
        <w:rPr>
          <w:sz w:val="36"/>
          <w:szCs w:val="36"/>
          <w:lang w:val="es-MX"/>
        </w:rPr>
      </w:pPr>
    </w:p>
    <w:p w14:paraId="718655CB" w14:textId="77777777" w:rsidR="00155CA0" w:rsidRPr="00C034FE" w:rsidRDefault="00155CA0" w:rsidP="00155CA0">
      <w:pPr>
        <w:rPr>
          <w:sz w:val="36"/>
          <w:szCs w:val="36"/>
          <w:lang w:val="es-MX"/>
        </w:rPr>
      </w:pPr>
      <w:r w:rsidRPr="00C034FE">
        <w:rPr>
          <w:sz w:val="36"/>
          <w:szCs w:val="36"/>
          <w:lang w:val="es-MX"/>
        </w:rPr>
        <w:t>La dirección del participante es una opción de prestación de servicios en la que Jenny y Carol, quien es su defensora y representante, contrataron un equipo de trabajadores y empresas proveedoras para brindar el apoyo que Jenny necesita. La madre y la hija eligen los servicios, administran el presupuesto y deciden el salario y las horas.</w:t>
      </w:r>
      <w:r w:rsidRPr="00C034FE">
        <w:rPr>
          <w:sz w:val="36"/>
          <w:szCs w:val="36"/>
          <w:lang w:val="es-MX"/>
        </w:rPr>
        <w:br/>
      </w:r>
    </w:p>
    <w:p w14:paraId="49963DE3" w14:textId="77777777" w:rsidR="00155CA0" w:rsidRPr="00C034FE" w:rsidRDefault="00155CA0" w:rsidP="00155CA0">
      <w:pPr>
        <w:rPr>
          <w:sz w:val="36"/>
          <w:szCs w:val="36"/>
          <w:lang w:val="es-MX"/>
        </w:rPr>
      </w:pPr>
      <w:r w:rsidRPr="00C034FE">
        <w:rPr>
          <w:sz w:val="36"/>
          <w:szCs w:val="36"/>
          <w:lang w:val="es-MX"/>
        </w:rPr>
        <w:lastRenderedPageBreak/>
        <w:t>Carol dijo: “Los servicios de dirección de participantes de Jenny incluyen empleo de apoyo en el que su miembro del personal es un enlace en su nombre a medida que surgen necesidades laborales en Kroger. Jenny ha estado empleada en el departamento de panadería de Kroger durante 12 años.”</w:t>
      </w:r>
    </w:p>
    <w:p w14:paraId="23D11218" w14:textId="77777777" w:rsidR="00155CA0" w:rsidRPr="00C034FE" w:rsidRDefault="00155CA0" w:rsidP="00155CA0">
      <w:pPr>
        <w:rPr>
          <w:sz w:val="36"/>
          <w:szCs w:val="36"/>
          <w:lang w:val="es-MX"/>
        </w:rPr>
      </w:pPr>
    </w:p>
    <w:p w14:paraId="26AFFA63" w14:textId="77777777" w:rsidR="00155CA0" w:rsidRPr="00C034FE" w:rsidRDefault="00155CA0" w:rsidP="00155CA0">
      <w:pPr>
        <w:rPr>
          <w:sz w:val="36"/>
          <w:szCs w:val="36"/>
          <w:lang w:val="es-MX"/>
        </w:rPr>
      </w:pPr>
      <w:r w:rsidRPr="00C034FE">
        <w:rPr>
          <w:sz w:val="36"/>
          <w:szCs w:val="36"/>
          <w:lang w:val="es-MX"/>
        </w:rPr>
        <w:t>Utilizando el servicio individual de acceso comunitario, una persona acompaña a Jenny a las excursiones y actividades que disfruta. Si quiere ir de excursión o ir a un parque acuático, ella y el personal planean el evento. A través de las habilidades para vivir en comunidad, aprende a cocinar, hacer compras, hacer presupuestos y más. En total, hay 23 servicios prestados a través de la dirección del participante.</w:t>
      </w:r>
    </w:p>
    <w:p w14:paraId="48256F5F" w14:textId="77777777" w:rsidR="00155CA0" w:rsidRPr="00C034FE" w:rsidRDefault="00155CA0" w:rsidP="00155CA0">
      <w:pPr>
        <w:rPr>
          <w:sz w:val="36"/>
          <w:szCs w:val="36"/>
          <w:lang w:val="es-MX"/>
        </w:rPr>
      </w:pPr>
    </w:p>
    <w:p w14:paraId="5F2E6D52" w14:textId="77777777" w:rsidR="00155CA0" w:rsidRPr="00C034FE" w:rsidRDefault="00155CA0" w:rsidP="00155CA0">
      <w:pPr>
        <w:rPr>
          <w:sz w:val="36"/>
          <w:szCs w:val="36"/>
          <w:lang w:val="es-MX"/>
        </w:rPr>
      </w:pPr>
      <w:r w:rsidRPr="00C034FE">
        <w:rPr>
          <w:sz w:val="36"/>
          <w:szCs w:val="36"/>
          <w:lang w:val="es-MX"/>
        </w:rPr>
        <w:t>Con la entrega tradicional de servicios, el receptor o su representante seleccionan una empresa que gestiona los servicios y el presupuesto proporcionado. La empresa contrata cuidadores, personal de apoyo y decide la tarifa de pago y el horario.</w:t>
      </w:r>
    </w:p>
    <w:p w14:paraId="1324CC84" w14:textId="77777777" w:rsidR="00155CA0" w:rsidRPr="00C034FE" w:rsidRDefault="00155CA0" w:rsidP="00155CA0">
      <w:pPr>
        <w:rPr>
          <w:sz w:val="36"/>
          <w:szCs w:val="36"/>
          <w:lang w:val="es-MX"/>
        </w:rPr>
      </w:pPr>
    </w:p>
    <w:p w14:paraId="05C6A2BF" w14:textId="77777777" w:rsidR="00155CA0" w:rsidRPr="00C034FE" w:rsidRDefault="00155CA0" w:rsidP="00155CA0">
      <w:pPr>
        <w:rPr>
          <w:sz w:val="36"/>
          <w:szCs w:val="36"/>
          <w:lang w:val="es-MX"/>
        </w:rPr>
      </w:pPr>
      <w:r w:rsidRPr="00C034FE">
        <w:rPr>
          <w:sz w:val="36"/>
          <w:szCs w:val="36"/>
          <w:lang w:val="es-MX"/>
        </w:rPr>
        <w:t>“Cuando estaba con un servicio tradicional, sentí que sólo llegaría hasta cierto punto, y cuando cambié a servicios dirigidos por participantes, sentí que podía crecer”, dijo Jenny. “Sientes que puedes extender tus propias alas.”</w:t>
      </w:r>
    </w:p>
    <w:p w14:paraId="305E351B" w14:textId="77777777" w:rsidR="00155CA0" w:rsidRPr="00C034FE" w:rsidRDefault="00155CA0" w:rsidP="00155CA0">
      <w:pPr>
        <w:rPr>
          <w:sz w:val="36"/>
          <w:szCs w:val="36"/>
          <w:lang w:val="es-MX"/>
        </w:rPr>
      </w:pPr>
    </w:p>
    <w:p w14:paraId="29281DBC" w14:textId="77777777" w:rsidR="00155CA0" w:rsidRPr="00C034FE" w:rsidRDefault="00155CA0" w:rsidP="00155CA0">
      <w:pPr>
        <w:rPr>
          <w:sz w:val="36"/>
          <w:szCs w:val="36"/>
          <w:lang w:val="es-MX"/>
        </w:rPr>
      </w:pPr>
      <w:r w:rsidRPr="00C034FE">
        <w:rPr>
          <w:sz w:val="36"/>
          <w:szCs w:val="36"/>
          <w:lang w:val="es-MX"/>
        </w:rPr>
        <w:t>Según Parent to Parent (P2P) de Georgia, 13,000 personas recibieron servicios de las Exenciones NOW/COMP en 2019, y alrededor de 2,400 de esas personas recibieron servicios a través de la dirección de los participantes.</w:t>
      </w:r>
    </w:p>
    <w:p w14:paraId="03096F5F" w14:textId="77777777" w:rsidR="00155CA0" w:rsidRPr="00C034FE" w:rsidRDefault="00155CA0" w:rsidP="00155CA0">
      <w:pPr>
        <w:rPr>
          <w:sz w:val="36"/>
          <w:szCs w:val="36"/>
          <w:lang w:val="es-MX"/>
        </w:rPr>
      </w:pPr>
    </w:p>
    <w:p w14:paraId="1C023A39" w14:textId="77777777" w:rsidR="00155CA0" w:rsidRPr="00C034FE" w:rsidRDefault="00155CA0" w:rsidP="00155CA0">
      <w:pPr>
        <w:rPr>
          <w:sz w:val="36"/>
          <w:szCs w:val="36"/>
          <w:lang w:val="es-MX"/>
        </w:rPr>
      </w:pPr>
      <w:r w:rsidRPr="00C034FE">
        <w:rPr>
          <w:sz w:val="36"/>
          <w:szCs w:val="36"/>
          <w:lang w:val="es-MX"/>
        </w:rPr>
        <w:t>P2P es una organización sin fines de lucro que apoya las necesidades de atención médica de las familias con niños, incluida la capacitación sobre servicios dirigidos por los participantes. Carol dijo que Jenny experimentó un cambio después de que comenzó a recibir servicios a través de la dirección de los participantes.</w:t>
      </w:r>
    </w:p>
    <w:p w14:paraId="1C8064B8" w14:textId="77777777" w:rsidR="00155CA0" w:rsidRPr="00C034FE" w:rsidRDefault="00155CA0" w:rsidP="00155CA0">
      <w:pPr>
        <w:rPr>
          <w:sz w:val="36"/>
          <w:szCs w:val="36"/>
          <w:lang w:val="es-MX"/>
        </w:rPr>
      </w:pPr>
    </w:p>
    <w:p w14:paraId="04A4A051" w14:textId="77777777" w:rsidR="00155CA0" w:rsidRPr="00C034FE" w:rsidRDefault="00155CA0" w:rsidP="00155CA0">
      <w:pPr>
        <w:rPr>
          <w:sz w:val="36"/>
          <w:szCs w:val="36"/>
          <w:lang w:val="es-MX"/>
        </w:rPr>
      </w:pPr>
      <w:r w:rsidRPr="00C034FE">
        <w:rPr>
          <w:sz w:val="36"/>
          <w:szCs w:val="36"/>
          <w:lang w:val="es-MX"/>
        </w:rPr>
        <w:t xml:space="preserve">“Comenzó a ver que sus decisiones eran realmente sus decisiones”, dijo Carol. “La empoderó. No es que no tuviera eso con los servicios (tradicionales), pero el panorama era diferente. (Dirección del participante) se configuró para tener opciones. Más tarde pareció que se dio cuenta de que </w:t>
      </w:r>
      <w:r w:rsidRPr="00C034FE">
        <w:rPr>
          <w:i/>
          <w:sz w:val="36"/>
          <w:szCs w:val="36"/>
          <w:lang w:val="es-MX"/>
        </w:rPr>
        <w:t>puedo hacer esto</w:t>
      </w:r>
      <w:r w:rsidRPr="00C034FE">
        <w:rPr>
          <w:sz w:val="36"/>
          <w:szCs w:val="36"/>
          <w:lang w:val="es-MX"/>
        </w:rPr>
        <w:t xml:space="preserve"> cuando sus necesidades estaban cambiando."</w:t>
      </w:r>
    </w:p>
    <w:p w14:paraId="3AA7031E" w14:textId="77777777" w:rsidR="00155CA0" w:rsidRPr="00C034FE" w:rsidRDefault="00155CA0" w:rsidP="00155CA0">
      <w:pPr>
        <w:rPr>
          <w:sz w:val="36"/>
          <w:szCs w:val="36"/>
          <w:lang w:val="es-MX"/>
        </w:rPr>
      </w:pPr>
    </w:p>
    <w:p w14:paraId="342F5883" w14:textId="77777777" w:rsidR="00155CA0" w:rsidRPr="00C034FE" w:rsidRDefault="00155CA0" w:rsidP="00155CA0">
      <w:pPr>
        <w:rPr>
          <w:sz w:val="36"/>
          <w:szCs w:val="36"/>
          <w:lang w:val="es-MX"/>
        </w:rPr>
      </w:pPr>
      <w:r w:rsidRPr="00C034FE">
        <w:rPr>
          <w:sz w:val="36"/>
          <w:szCs w:val="36"/>
          <w:lang w:val="es-MX"/>
        </w:rPr>
        <w:t>Karen Addams, vicepresidenta de Innovación en P2P de Georgia, agrega que el beneficio de las opciones en los servicios dirigidos por los participantes conlleva una gran responsabilidad al tener que capacitar al personal y organizar el cronograma de necesidades para sus servicios.</w:t>
      </w:r>
    </w:p>
    <w:p w14:paraId="17635F6D" w14:textId="77777777" w:rsidR="00155CA0" w:rsidRPr="00C034FE" w:rsidRDefault="00155CA0" w:rsidP="00155CA0">
      <w:pPr>
        <w:rPr>
          <w:sz w:val="36"/>
          <w:szCs w:val="36"/>
          <w:lang w:val="es-MX"/>
        </w:rPr>
      </w:pPr>
    </w:p>
    <w:p w14:paraId="5A509729" w14:textId="77777777" w:rsidR="00155CA0" w:rsidRPr="00C034FE" w:rsidRDefault="00155CA0" w:rsidP="00155CA0">
      <w:pPr>
        <w:rPr>
          <w:sz w:val="36"/>
          <w:szCs w:val="36"/>
          <w:lang w:val="es-MX"/>
        </w:rPr>
      </w:pPr>
      <w:r w:rsidRPr="00C034FE">
        <w:rPr>
          <w:sz w:val="36"/>
          <w:szCs w:val="36"/>
          <w:lang w:val="es-MX"/>
        </w:rPr>
        <w:t>“La persona que administra los servicios puede ser una persona individual o un representante, pero la mayoría de las veces es uno de los padres”, dijo Addams.</w:t>
      </w:r>
    </w:p>
    <w:p w14:paraId="60C3F36F" w14:textId="77777777" w:rsidR="00155CA0" w:rsidRPr="00C034FE" w:rsidRDefault="00155CA0" w:rsidP="00155CA0">
      <w:pPr>
        <w:rPr>
          <w:sz w:val="36"/>
          <w:szCs w:val="36"/>
          <w:lang w:val="es-MX"/>
        </w:rPr>
      </w:pPr>
    </w:p>
    <w:p w14:paraId="585EC69C" w14:textId="77777777" w:rsidR="00155CA0" w:rsidRPr="00C034FE" w:rsidRDefault="00155CA0" w:rsidP="00155CA0">
      <w:pPr>
        <w:rPr>
          <w:sz w:val="36"/>
          <w:szCs w:val="36"/>
          <w:lang w:val="es-MX"/>
        </w:rPr>
      </w:pPr>
      <w:r w:rsidRPr="00C034FE">
        <w:rPr>
          <w:sz w:val="36"/>
          <w:szCs w:val="36"/>
          <w:lang w:val="es-MX"/>
        </w:rPr>
        <w:t>Se requiere un proveedor de servicios de apoyo financiero, también llamado agente fiscal, para los servicios dirigidos por el participante. “Ellos manejan la nómina y se aseguran de que todo se haga de acuerdo con la ley”, agregó.</w:t>
      </w:r>
    </w:p>
    <w:p w14:paraId="46F62DFB" w14:textId="77777777" w:rsidR="00155CA0" w:rsidRPr="00C034FE" w:rsidRDefault="00155CA0" w:rsidP="00155CA0">
      <w:pPr>
        <w:rPr>
          <w:sz w:val="36"/>
          <w:szCs w:val="36"/>
          <w:lang w:val="es-MX"/>
        </w:rPr>
      </w:pPr>
    </w:p>
    <w:p w14:paraId="6D4ED1D2" w14:textId="77777777" w:rsidR="00155CA0" w:rsidRPr="00C034FE" w:rsidRDefault="00155CA0" w:rsidP="00155CA0">
      <w:pPr>
        <w:rPr>
          <w:sz w:val="36"/>
          <w:szCs w:val="36"/>
          <w:lang w:val="es-MX"/>
        </w:rPr>
      </w:pPr>
      <w:r w:rsidRPr="00C034FE">
        <w:rPr>
          <w:sz w:val="36"/>
          <w:szCs w:val="36"/>
          <w:lang w:val="es-MX"/>
        </w:rPr>
        <w:t>Ella administró los servicios dirigidos por los participantes para su hija recientemente fallecida después de usar los servicios tradicionales.</w:t>
      </w:r>
    </w:p>
    <w:p w14:paraId="03D444C0" w14:textId="77777777" w:rsidR="00155CA0" w:rsidRPr="00C034FE" w:rsidRDefault="00155CA0" w:rsidP="00155CA0">
      <w:pPr>
        <w:rPr>
          <w:sz w:val="36"/>
          <w:szCs w:val="36"/>
          <w:lang w:val="es-MX"/>
        </w:rPr>
      </w:pPr>
    </w:p>
    <w:p w14:paraId="015E3D1D" w14:textId="77777777" w:rsidR="00155CA0" w:rsidRPr="00C034FE" w:rsidRDefault="00155CA0" w:rsidP="00155CA0">
      <w:pPr>
        <w:rPr>
          <w:sz w:val="36"/>
          <w:szCs w:val="36"/>
          <w:lang w:val="es-MX"/>
        </w:rPr>
      </w:pPr>
      <w:r w:rsidRPr="00C034FE">
        <w:rPr>
          <w:sz w:val="36"/>
          <w:szCs w:val="36"/>
          <w:lang w:val="es-MX"/>
        </w:rPr>
        <w:t xml:space="preserve">“Teníamos una empresa que le proporcionaba todo lo que necesitaba”, continuó Addams. “Uno de los problemas ... (era) que si quería a alguien el sábado, tal vez enviarían a </w:t>
      </w:r>
      <w:r w:rsidRPr="00C034FE">
        <w:rPr>
          <w:i/>
          <w:sz w:val="36"/>
          <w:szCs w:val="36"/>
          <w:lang w:val="es-MX"/>
        </w:rPr>
        <w:t>Jane</w:t>
      </w:r>
      <w:r w:rsidRPr="00C034FE">
        <w:rPr>
          <w:sz w:val="36"/>
          <w:szCs w:val="36"/>
          <w:lang w:val="es-MX"/>
        </w:rPr>
        <w:t xml:space="preserve"> un fin de semana o </w:t>
      </w:r>
      <w:r w:rsidRPr="00C034FE">
        <w:rPr>
          <w:i/>
          <w:sz w:val="36"/>
          <w:szCs w:val="36"/>
          <w:lang w:val="es-MX"/>
        </w:rPr>
        <w:t>Sally</w:t>
      </w:r>
      <w:r w:rsidRPr="00C034FE">
        <w:rPr>
          <w:sz w:val="36"/>
          <w:szCs w:val="36"/>
          <w:lang w:val="es-MX"/>
        </w:rPr>
        <w:t xml:space="preserve"> al siguiente. Estaban ocupando el lugar, pero tal vez no con alguien adecuado para la familia.”</w:t>
      </w:r>
    </w:p>
    <w:p w14:paraId="175B4054" w14:textId="77777777" w:rsidR="00155CA0" w:rsidRPr="00C034FE" w:rsidRDefault="00155CA0" w:rsidP="00155CA0">
      <w:pPr>
        <w:rPr>
          <w:sz w:val="36"/>
          <w:szCs w:val="36"/>
          <w:lang w:val="es-MX"/>
        </w:rPr>
      </w:pPr>
    </w:p>
    <w:p w14:paraId="22BF923D" w14:textId="77777777" w:rsidR="00155CA0" w:rsidRPr="00C034FE" w:rsidRDefault="00155CA0" w:rsidP="00155CA0">
      <w:pPr>
        <w:rPr>
          <w:sz w:val="36"/>
          <w:szCs w:val="36"/>
          <w:lang w:val="es-MX"/>
        </w:rPr>
      </w:pPr>
      <w:r w:rsidRPr="00C034FE">
        <w:rPr>
          <w:sz w:val="36"/>
          <w:szCs w:val="36"/>
          <w:lang w:val="es-MX"/>
        </w:rPr>
        <w:t>Melvin Smith, presidente del Grupo Asesor de Dirección de Participantes de Georgia, dijo que su hijo recibe terapia del habla para adultos, terapia del lenguaje y odontología para adultos, entre otros servicios, en el sistema de entrega de dirección del participante, así como servicios a través de la entrega tradicional.</w:t>
      </w:r>
    </w:p>
    <w:p w14:paraId="2A59E439" w14:textId="77777777" w:rsidR="00155CA0" w:rsidRPr="00C034FE" w:rsidRDefault="00155CA0" w:rsidP="00155CA0">
      <w:pPr>
        <w:rPr>
          <w:sz w:val="36"/>
          <w:szCs w:val="36"/>
          <w:lang w:val="es-MX"/>
        </w:rPr>
      </w:pPr>
    </w:p>
    <w:p w14:paraId="5595276D" w14:textId="77777777" w:rsidR="00155CA0" w:rsidRPr="00C034FE" w:rsidRDefault="00155CA0" w:rsidP="00155CA0">
      <w:pPr>
        <w:rPr>
          <w:sz w:val="36"/>
          <w:szCs w:val="36"/>
          <w:lang w:val="es-MX"/>
        </w:rPr>
      </w:pPr>
      <w:r w:rsidRPr="00C034FE">
        <w:rPr>
          <w:sz w:val="36"/>
          <w:szCs w:val="36"/>
          <w:lang w:val="es-MX"/>
        </w:rPr>
        <w:t>Los miembros del grupo asesor son todos voluntarios que abogan por los participantes y representantes que utilizan los servicios dirigidos por los participantes y asesoran al estado sobre los problemas. El grupo se reúne con funcionarios estatales una vez por trimestre. “Estamos al pie del cañón”, dijo Melvin.</w:t>
      </w:r>
    </w:p>
    <w:p w14:paraId="56165215" w14:textId="77777777" w:rsidR="00155CA0" w:rsidRPr="00C034FE" w:rsidRDefault="00155CA0" w:rsidP="00155CA0">
      <w:pPr>
        <w:rPr>
          <w:sz w:val="36"/>
          <w:szCs w:val="36"/>
          <w:lang w:val="es-MX"/>
        </w:rPr>
      </w:pPr>
    </w:p>
    <w:p w14:paraId="3157CABE" w14:textId="77777777" w:rsidR="00155CA0" w:rsidRPr="00C034FE" w:rsidRDefault="00155CA0" w:rsidP="00155CA0">
      <w:pPr>
        <w:rPr>
          <w:sz w:val="36"/>
          <w:szCs w:val="36"/>
          <w:lang w:val="es-MX"/>
        </w:rPr>
      </w:pPr>
      <w:r w:rsidRPr="00C034FE">
        <w:rPr>
          <w:sz w:val="36"/>
          <w:szCs w:val="36"/>
          <w:lang w:val="es-MX"/>
        </w:rPr>
        <w:t>Hace cerca de tres años, el grupo asesor pudo marcar la diferencia con el agrupamiento de algunos servicios, explicó.</w:t>
      </w:r>
    </w:p>
    <w:p w14:paraId="1009B012" w14:textId="77777777" w:rsidR="00155CA0" w:rsidRPr="00C034FE" w:rsidRDefault="00155CA0" w:rsidP="00155CA0">
      <w:pPr>
        <w:rPr>
          <w:sz w:val="36"/>
          <w:szCs w:val="36"/>
          <w:lang w:val="es-MX"/>
        </w:rPr>
      </w:pPr>
    </w:p>
    <w:p w14:paraId="5EB45C3B" w14:textId="48B2310D" w:rsidR="00155CA0" w:rsidRPr="00C034FE" w:rsidRDefault="00155CA0" w:rsidP="00155CA0">
      <w:pPr>
        <w:rPr>
          <w:sz w:val="36"/>
          <w:szCs w:val="36"/>
          <w:lang w:val="es-MX"/>
        </w:rPr>
      </w:pPr>
      <w:r w:rsidRPr="00C034FE">
        <w:rPr>
          <w:sz w:val="36"/>
          <w:szCs w:val="36"/>
          <w:lang w:val="es-MX"/>
        </w:rPr>
        <w:lastRenderedPageBreak/>
        <w:t>Se ofreció fisioterapia además de terapias del habla y ocupacionales junto con un total de $1,800 en fondos de Medicaid disponibles anualmente para los servicios. El grupo asesor explicó a los representantes del estado que, en algunos casos, una persona sólo podría necesitar uno de esos servicios y el costo podría ser superior a $</w:t>
      </w:r>
      <w:r w:rsidR="004F71DB" w:rsidRPr="00C034FE">
        <w:rPr>
          <w:sz w:val="36"/>
          <w:szCs w:val="36"/>
          <w:lang w:val="es-MX"/>
        </w:rPr>
        <w:t>1</w:t>
      </w:r>
      <w:r w:rsidRPr="00C034FE">
        <w:rPr>
          <w:sz w:val="36"/>
          <w:szCs w:val="36"/>
          <w:lang w:val="es-MX"/>
        </w:rPr>
        <w:t>,800.</w:t>
      </w:r>
    </w:p>
    <w:p w14:paraId="48433E64" w14:textId="77777777" w:rsidR="00155CA0" w:rsidRPr="00C034FE" w:rsidRDefault="00155CA0" w:rsidP="00155CA0">
      <w:pPr>
        <w:rPr>
          <w:sz w:val="36"/>
          <w:szCs w:val="36"/>
          <w:lang w:val="es-MX"/>
        </w:rPr>
      </w:pPr>
    </w:p>
    <w:p w14:paraId="56BD5EF0" w14:textId="77777777" w:rsidR="00155CA0" w:rsidRPr="00C034FE" w:rsidRDefault="00155CA0" w:rsidP="00155CA0">
      <w:pPr>
        <w:rPr>
          <w:sz w:val="36"/>
          <w:szCs w:val="36"/>
          <w:lang w:val="es-MX"/>
        </w:rPr>
      </w:pPr>
      <w:r w:rsidRPr="00C034FE">
        <w:rPr>
          <w:sz w:val="36"/>
          <w:szCs w:val="36"/>
          <w:lang w:val="es-MX"/>
        </w:rPr>
        <w:t>“Ahora, cada uno (de esos servicios) es independiente y la cantidad de fondos para cada uno ha aumentado hasta $5,400 al año”, dijo Melvin. “Tuvimos una parte integral en concientizar al estado acerca del problema.”</w:t>
      </w:r>
    </w:p>
    <w:p w14:paraId="39F00A82" w14:textId="77777777" w:rsidR="00155CA0" w:rsidRPr="00C034FE" w:rsidRDefault="00155CA0" w:rsidP="00155CA0">
      <w:pPr>
        <w:rPr>
          <w:sz w:val="36"/>
          <w:szCs w:val="36"/>
          <w:lang w:val="es-MX"/>
        </w:rPr>
      </w:pPr>
    </w:p>
    <w:p w14:paraId="48CFF797" w14:textId="77777777" w:rsidR="00155CA0" w:rsidRPr="00C034FE" w:rsidRDefault="00FB7B31" w:rsidP="00155CA0">
      <w:pPr>
        <w:rPr>
          <w:sz w:val="36"/>
          <w:szCs w:val="36"/>
          <w:lang w:val="es-MX"/>
        </w:rPr>
      </w:pPr>
      <w:hyperlink r:id="rId21" w:history="1">
        <w:r w:rsidR="00155CA0" w:rsidRPr="00C034FE">
          <w:rPr>
            <w:rStyle w:val="Hyperlink"/>
            <w:i/>
            <w:sz w:val="36"/>
            <w:szCs w:val="36"/>
            <w:lang w:val="es-MX"/>
          </w:rPr>
          <w:t>Para obtener más información sobre los servicios, descargue el Manual de Dirección del Participante aquí</w:t>
        </w:r>
      </w:hyperlink>
      <w:r w:rsidR="00155CA0" w:rsidRPr="00C034FE">
        <w:rPr>
          <w:sz w:val="36"/>
          <w:szCs w:val="36"/>
          <w:lang w:val="es-MX"/>
        </w:rPr>
        <w:t>. El libro fue creado por el Consejo de Georgia sobre Discapacidades del Desarrollo y P2P de Georgia.</w:t>
      </w:r>
    </w:p>
    <w:p w14:paraId="6D5A37F1" w14:textId="77777777" w:rsidR="00155CA0" w:rsidRPr="00C034FE" w:rsidRDefault="00155CA0" w:rsidP="00155CA0">
      <w:pPr>
        <w:rPr>
          <w:sz w:val="36"/>
          <w:szCs w:val="36"/>
          <w:lang w:val="es-MX"/>
        </w:rPr>
      </w:pPr>
    </w:p>
    <w:p w14:paraId="3920FB75" w14:textId="77777777" w:rsidR="00155CA0" w:rsidRPr="00C034FE" w:rsidRDefault="00155CA0" w:rsidP="00155CA0">
      <w:pPr>
        <w:pStyle w:val="Heading2"/>
        <w:rPr>
          <w:b/>
          <w:szCs w:val="36"/>
          <w:lang w:val="es-MX"/>
        </w:rPr>
      </w:pPr>
      <w:r w:rsidRPr="00C034FE">
        <w:rPr>
          <w:rStyle w:val="Hyperlink"/>
          <w:b/>
          <w:lang w:val="es-MX"/>
        </w:rPr>
        <w:t>¿Qué es la autodirección?</w:t>
      </w:r>
    </w:p>
    <w:p w14:paraId="415B885A" w14:textId="77777777" w:rsidR="00155CA0" w:rsidRPr="00C034FE" w:rsidRDefault="00155CA0" w:rsidP="00155CA0">
      <w:pPr>
        <w:rPr>
          <w:sz w:val="36"/>
          <w:szCs w:val="36"/>
          <w:lang w:val="es-MX"/>
        </w:rPr>
      </w:pPr>
      <w:r w:rsidRPr="00C034FE">
        <w:rPr>
          <w:sz w:val="36"/>
          <w:szCs w:val="36"/>
          <w:lang w:val="es-MX"/>
        </w:rPr>
        <w:t>La autodirección es un modelo de prestación de servicios de atención a largo plazo que ayuda a personas de todas las edades, con todo tipo de discapacidades, a mantener su independencia en el hogar. Cuando una persona se autodirige, decide cómo, cuándo y de quién se recibirán sus servicios y apoyos. Como modelo, la autodirección prioriza la elección, el control y la flexibilidad de los participantes.</w:t>
      </w:r>
    </w:p>
    <w:p w14:paraId="6F8ABE28" w14:textId="77777777" w:rsidR="00155CA0" w:rsidRPr="00C034FE" w:rsidRDefault="00155CA0" w:rsidP="00155CA0">
      <w:pPr>
        <w:pStyle w:val="Heading2"/>
        <w:rPr>
          <w:szCs w:val="36"/>
          <w:lang w:val="es-MX"/>
        </w:rPr>
      </w:pPr>
    </w:p>
    <w:p w14:paraId="38AE0017" w14:textId="77777777" w:rsidR="00155CA0" w:rsidRPr="00C034FE" w:rsidRDefault="00155CA0" w:rsidP="00155CA0">
      <w:pPr>
        <w:pStyle w:val="Heading2"/>
        <w:rPr>
          <w:b/>
          <w:szCs w:val="36"/>
          <w:lang w:val="es-MX"/>
        </w:rPr>
      </w:pPr>
      <w:r w:rsidRPr="00C034FE">
        <w:rPr>
          <w:b/>
          <w:szCs w:val="36"/>
          <w:lang w:val="es-MX"/>
        </w:rPr>
        <w:t>Programas de autodirección en Georgia</w:t>
      </w:r>
    </w:p>
    <w:p w14:paraId="06463A11" w14:textId="77777777" w:rsidR="00155CA0" w:rsidRPr="00C034FE" w:rsidRDefault="00155CA0" w:rsidP="00155CA0">
      <w:pPr>
        <w:pStyle w:val="ListParagraph"/>
        <w:numPr>
          <w:ilvl w:val="0"/>
          <w:numId w:val="18"/>
        </w:numPr>
        <w:rPr>
          <w:sz w:val="36"/>
          <w:szCs w:val="36"/>
          <w:lang w:val="es-MX"/>
        </w:rPr>
      </w:pPr>
      <w:r w:rsidRPr="00C034FE">
        <w:rPr>
          <w:rStyle w:val="Hyperlink"/>
          <w:sz w:val="36"/>
          <w:szCs w:val="36"/>
          <w:lang w:val="es-MX"/>
        </w:rPr>
        <w:t>Exención de Apoyos Integrales (COMP).</w:t>
      </w:r>
    </w:p>
    <w:p w14:paraId="4F2E4B22" w14:textId="77777777" w:rsidR="00155CA0" w:rsidRPr="00C034FE" w:rsidRDefault="00155CA0" w:rsidP="00155CA0">
      <w:pPr>
        <w:pStyle w:val="ListParagraph"/>
        <w:numPr>
          <w:ilvl w:val="0"/>
          <w:numId w:val="22"/>
        </w:numPr>
        <w:rPr>
          <w:sz w:val="36"/>
          <w:szCs w:val="36"/>
          <w:lang w:val="es-MX"/>
        </w:rPr>
      </w:pPr>
      <w:r w:rsidRPr="00C034FE">
        <w:rPr>
          <w:sz w:val="36"/>
          <w:szCs w:val="36"/>
          <w:lang w:val="es-MX"/>
        </w:rPr>
        <w:lastRenderedPageBreak/>
        <w:t>Poblaciones atendidas: Personas con discapacidades intelectuales/del desarrollo (desde el nacimiento sin máximo de edad).</w:t>
      </w:r>
    </w:p>
    <w:p w14:paraId="3E053097" w14:textId="77777777" w:rsidR="00155CA0" w:rsidRPr="00C034FE" w:rsidRDefault="00155CA0" w:rsidP="00155CA0">
      <w:pPr>
        <w:pStyle w:val="ListParagraph"/>
        <w:numPr>
          <w:ilvl w:val="0"/>
          <w:numId w:val="22"/>
        </w:numPr>
        <w:rPr>
          <w:sz w:val="36"/>
          <w:szCs w:val="36"/>
          <w:lang w:val="es-MX"/>
        </w:rPr>
      </w:pPr>
      <w:r w:rsidRPr="00C034FE">
        <w:rPr>
          <w:sz w:val="36"/>
          <w:szCs w:val="36"/>
          <w:lang w:val="es-MX"/>
        </w:rPr>
        <w:t>Recuento de participantes autodirigidos: 2800 en Exención de Apoyos Integrales y Exención de Nuevas Opciones.</w:t>
      </w:r>
    </w:p>
    <w:p w14:paraId="6825F781" w14:textId="77777777" w:rsidR="00155CA0" w:rsidRPr="00C034FE" w:rsidRDefault="00155CA0" w:rsidP="00155CA0">
      <w:pPr>
        <w:rPr>
          <w:sz w:val="36"/>
          <w:szCs w:val="36"/>
          <w:lang w:val="es-MX"/>
        </w:rPr>
      </w:pPr>
    </w:p>
    <w:p w14:paraId="13950A39" w14:textId="77777777" w:rsidR="00155CA0" w:rsidRPr="00C034FE" w:rsidRDefault="00155CA0" w:rsidP="00155CA0">
      <w:pPr>
        <w:pStyle w:val="ListParagraph"/>
        <w:numPr>
          <w:ilvl w:val="0"/>
          <w:numId w:val="18"/>
        </w:numPr>
        <w:rPr>
          <w:sz w:val="36"/>
          <w:szCs w:val="36"/>
          <w:lang w:val="es-MX"/>
        </w:rPr>
      </w:pPr>
      <w:r w:rsidRPr="00C034FE">
        <w:rPr>
          <w:rStyle w:val="Hyperlink"/>
          <w:sz w:val="36"/>
          <w:szCs w:val="36"/>
          <w:lang w:val="es-MX"/>
        </w:rPr>
        <w:t>Exención de Medicaid del Programa de Servicios de Atención Comunitaria de Georgia (CCSP)</w:t>
      </w:r>
    </w:p>
    <w:p w14:paraId="57B5F7EF" w14:textId="77777777" w:rsidR="00155CA0" w:rsidRPr="00C034FE" w:rsidRDefault="00155CA0" w:rsidP="00155CA0">
      <w:pPr>
        <w:pStyle w:val="ListParagraph"/>
        <w:numPr>
          <w:ilvl w:val="0"/>
          <w:numId w:val="19"/>
        </w:numPr>
        <w:rPr>
          <w:sz w:val="36"/>
          <w:szCs w:val="36"/>
          <w:lang w:val="es-MX"/>
        </w:rPr>
      </w:pPr>
      <w:r w:rsidRPr="00C034FE">
        <w:rPr>
          <w:sz w:val="36"/>
          <w:szCs w:val="36"/>
          <w:lang w:val="es-MX"/>
        </w:rPr>
        <w:t>Poblaciones atendidas: Personas con discapacidades (de 0 a 64 años) y personas mayores.</w:t>
      </w:r>
    </w:p>
    <w:p w14:paraId="7AF573BF" w14:textId="77777777" w:rsidR="00155CA0" w:rsidRPr="00C034FE" w:rsidRDefault="00155CA0" w:rsidP="00155CA0">
      <w:pPr>
        <w:pStyle w:val="ListParagraph"/>
        <w:numPr>
          <w:ilvl w:val="0"/>
          <w:numId w:val="19"/>
        </w:numPr>
        <w:rPr>
          <w:sz w:val="36"/>
          <w:szCs w:val="36"/>
          <w:lang w:val="es-MX"/>
        </w:rPr>
      </w:pPr>
      <w:r w:rsidRPr="00C034FE">
        <w:rPr>
          <w:sz w:val="36"/>
          <w:szCs w:val="36"/>
          <w:lang w:val="es-MX"/>
        </w:rPr>
        <w:t>Recuento de participantes autodirigidos: 436.</w:t>
      </w:r>
    </w:p>
    <w:p w14:paraId="3566641E" w14:textId="77777777" w:rsidR="00155CA0" w:rsidRPr="00C034FE" w:rsidRDefault="00155CA0" w:rsidP="00155CA0">
      <w:pPr>
        <w:rPr>
          <w:sz w:val="36"/>
          <w:szCs w:val="36"/>
          <w:lang w:val="es-MX"/>
        </w:rPr>
      </w:pPr>
    </w:p>
    <w:p w14:paraId="341BA4F2" w14:textId="77777777" w:rsidR="00155CA0" w:rsidRPr="00C034FE" w:rsidRDefault="00155CA0" w:rsidP="00155CA0">
      <w:pPr>
        <w:pStyle w:val="ListParagraph"/>
        <w:numPr>
          <w:ilvl w:val="0"/>
          <w:numId w:val="18"/>
        </w:numPr>
        <w:rPr>
          <w:sz w:val="36"/>
          <w:szCs w:val="36"/>
          <w:lang w:val="es-MX"/>
        </w:rPr>
      </w:pPr>
      <w:r w:rsidRPr="00C034FE">
        <w:rPr>
          <w:rStyle w:val="Hyperlink"/>
          <w:sz w:val="36"/>
          <w:szCs w:val="36"/>
          <w:lang w:val="es-MX"/>
        </w:rPr>
        <w:t>Exención de Cuidado Independiente</w:t>
      </w:r>
    </w:p>
    <w:p w14:paraId="2393ADC9" w14:textId="77777777" w:rsidR="00155CA0" w:rsidRPr="00C034FE" w:rsidRDefault="00155CA0" w:rsidP="00155CA0">
      <w:pPr>
        <w:pStyle w:val="ListParagraph"/>
        <w:numPr>
          <w:ilvl w:val="0"/>
          <w:numId w:val="20"/>
        </w:numPr>
        <w:rPr>
          <w:sz w:val="36"/>
          <w:szCs w:val="36"/>
          <w:lang w:val="es-MX"/>
        </w:rPr>
      </w:pPr>
      <w:r w:rsidRPr="00C034FE">
        <w:rPr>
          <w:sz w:val="36"/>
          <w:szCs w:val="36"/>
          <w:lang w:val="es-MX"/>
        </w:rPr>
        <w:t>Poblaciones atendidas: Adultos con discapacidades físicas graves, incluyendo lesiones cerebrales traumáticas (de 21 a 64 años).</w:t>
      </w:r>
    </w:p>
    <w:p w14:paraId="737EB1A3" w14:textId="77777777" w:rsidR="00155CA0" w:rsidRPr="00C034FE" w:rsidRDefault="00155CA0" w:rsidP="00155CA0">
      <w:pPr>
        <w:pStyle w:val="ListParagraph"/>
        <w:numPr>
          <w:ilvl w:val="0"/>
          <w:numId w:val="20"/>
        </w:numPr>
        <w:rPr>
          <w:sz w:val="36"/>
          <w:szCs w:val="36"/>
          <w:lang w:val="es-MX"/>
        </w:rPr>
      </w:pPr>
      <w:r w:rsidRPr="00C034FE">
        <w:rPr>
          <w:sz w:val="36"/>
          <w:szCs w:val="36"/>
          <w:lang w:val="es-MX"/>
        </w:rPr>
        <w:t>Recuento de participantes autodirigidos: 150.</w:t>
      </w:r>
    </w:p>
    <w:p w14:paraId="5E71AE34" w14:textId="77777777" w:rsidR="00155CA0" w:rsidRPr="00C034FE" w:rsidRDefault="00155CA0" w:rsidP="00155CA0">
      <w:pPr>
        <w:rPr>
          <w:sz w:val="36"/>
          <w:szCs w:val="36"/>
          <w:lang w:val="es-MX"/>
        </w:rPr>
      </w:pPr>
    </w:p>
    <w:p w14:paraId="4A34E19F" w14:textId="77777777" w:rsidR="00155CA0" w:rsidRPr="00C034FE" w:rsidRDefault="00155CA0" w:rsidP="00155CA0">
      <w:pPr>
        <w:pStyle w:val="ListParagraph"/>
        <w:numPr>
          <w:ilvl w:val="0"/>
          <w:numId w:val="18"/>
        </w:numPr>
        <w:rPr>
          <w:sz w:val="36"/>
          <w:szCs w:val="36"/>
          <w:lang w:val="es-MX"/>
        </w:rPr>
      </w:pPr>
      <w:r w:rsidRPr="00C034FE">
        <w:rPr>
          <w:rStyle w:val="Hyperlink"/>
          <w:sz w:val="36"/>
          <w:szCs w:val="36"/>
          <w:lang w:val="es-MX"/>
        </w:rPr>
        <w:t>Exención de Nuevas Opciones (NOW)</w:t>
      </w:r>
    </w:p>
    <w:p w14:paraId="69C07DB5" w14:textId="77777777" w:rsidR="00155CA0" w:rsidRPr="00C034FE" w:rsidRDefault="00155CA0" w:rsidP="00155CA0">
      <w:pPr>
        <w:pStyle w:val="ListParagraph"/>
        <w:numPr>
          <w:ilvl w:val="0"/>
          <w:numId w:val="21"/>
        </w:numPr>
        <w:rPr>
          <w:sz w:val="36"/>
          <w:szCs w:val="36"/>
          <w:lang w:val="es-MX"/>
        </w:rPr>
      </w:pPr>
      <w:r w:rsidRPr="00C034FE">
        <w:rPr>
          <w:sz w:val="36"/>
          <w:szCs w:val="36"/>
          <w:lang w:val="es-MX"/>
        </w:rPr>
        <w:t>Poblaciones atendidas: Niños y adultos con discapacidades intelectuales/del desarrollo.</w:t>
      </w:r>
    </w:p>
    <w:p w14:paraId="18A366A4" w14:textId="77777777" w:rsidR="00155CA0" w:rsidRPr="00C034FE" w:rsidRDefault="00155CA0" w:rsidP="00155CA0">
      <w:pPr>
        <w:pStyle w:val="ListParagraph"/>
        <w:numPr>
          <w:ilvl w:val="0"/>
          <w:numId w:val="21"/>
        </w:numPr>
        <w:rPr>
          <w:sz w:val="36"/>
          <w:szCs w:val="36"/>
          <w:lang w:val="es-MX"/>
        </w:rPr>
      </w:pPr>
      <w:r w:rsidRPr="00C034FE">
        <w:rPr>
          <w:sz w:val="36"/>
          <w:szCs w:val="36"/>
          <w:lang w:val="es-MX"/>
        </w:rPr>
        <w:t>Recuento de participantes autodirigidos: 2800 en Exención de Apoyos Integrales y Exención de Nuevas Opciones.</w:t>
      </w:r>
    </w:p>
    <w:p w14:paraId="4FA56BE8" w14:textId="77777777" w:rsidR="00155CA0" w:rsidRPr="00C034FE" w:rsidRDefault="00155CA0" w:rsidP="00155CA0">
      <w:pPr>
        <w:rPr>
          <w:sz w:val="36"/>
          <w:szCs w:val="36"/>
          <w:lang w:val="es-MX"/>
        </w:rPr>
      </w:pPr>
    </w:p>
    <w:p w14:paraId="18298451" w14:textId="77777777" w:rsidR="00155CA0" w:rsidRPr="00C034FE" w:rsidRDefault="00155CA0" w:rsidP="00155CA0">
      <w:pPr>
        <w:rPr>
          <w:rStyle w:val="Hyperlink"/>
          <w:sz w:val="36"/>
          <w:szCs w:val="36"/>
          <w:lang w:val="es-MX"/>
        </w:rPr>
      </w:pPr>
      <w:r w:rsidRPr="00C034FE">
        <w:rPr>
          <w:sz w:val="36"/>
          <w:szCs w:val="36"/>
          <w:lang w:val="es-MX"/>
        </w:rPr>
        <w:t xml:space="preserve">Fuente: </w:t>
      </w:r>
      <w:hyperlink r:id="rId22" w:anchor="GA" w:history="1">
        <w:r w:rsidRPr="00C034FE">
          <w:rPr>
            <w:rStyle w:val="Hyperlink"/>
            <w:i/>
            <w:sz w:val="36"/>
            <w:szCs w:val="36"/>
            <w:lang w:val="es-MX"/>
          </w:rPr>
          <w:t>Applied Self Direction</w:t>
        </w:r>
      </w:hyperlink>
      <w:r w:rsidRPr="00C034FE">
        <w:rPr>
          <w:rStyle w:val="Hyperlink"/>
          <w:i/>
          <w:sz w:val="36"/>
          <w:szCs w:val="36"/>
          <w:lang w:val="es-MX"/>
        </w:rPr>
        <w:t>.</w:t>
      </w:r>
    </w:p>
    <w:p w14:paraId="7A8229B3" w14:textId="77777777" w:rsidR="00742F8E" w:rsidRPr="00C034FE" w:rsidRDefault="00742F8E" w:rsidP="00742F8E">
      <w:pPr>
        <w:tabs>
          <w:tab w:val="left" w:pos="360"/>
        </w:tabs>
        <w:suppressAutoHyphens/>
        <w:autoSpaceDE w:val="0"/>
        <w:autoSpaceDN w:val="0"/>
        <w:adjustRightInd w:val="0"/>
        <w:spacing w:after="90" w:line="288" w:lineRule="auto"/>
        <w:textAlignment w:val="center"/>
        <w:rPr>
          <w:rFonts w:ascii="ACaslon-Regular" w:hAnsi="ACaslon-Regular" w:cs="ACaslon-Regular"/>
          <w:color w:val="000000"/>
          <w:sz w:val="20"/>
          <w:szCs w:val="20"/>
        </w:rPr>
      </w:pPr>
      <w:r w:rsidRPr="00C034FE">
        <w:rPr>
          <w:rFonts w:ascii="ACaslon-Regular" w:hAnsi="ACaslon-Regular" w:cs="ACaslon-Regular"/>
          <w:color w:val="000000"/>
          <w:sz w:val="20"/>
          <w:szCs w:val="20"/>
        </w:rPr>
        <w:t xml:space="preserve"> </w:t>
      </w:r>
    </w:p>
    <w:p w14:paraId="1DFEE31B" w14:textId="77777777" w:rsidR="00E63FD6" w:rsidRPr="00C034FE" w:rsidRDefault="00E63FD6" w:rsidP="00E63FD6">
      <w:pPr>
        <w:rPr>
          <w:sz w:val="36"/>
          <w:szCs w:val="36"/>
        </w:rPr>
      </w:pPr>
    </w:p>
    <w:p w14:paraId="67353A63" w14:textId="2ECB3CA0" w:rsidR="00470422" w:rsidRPr="00C034FE" w:rsidRDefault="002804F5" w:rsidP="00A956D7">
      <w:pPr>
        <w:rPr>
          <w:sz w:val="36"/>
          <w:szCs w:val="36"/>
        </w:rPr>
      </w:pPr>
      <w:r w:rsidRPr="00C034FE">
        <w:rPr>
          <w:rStyle w:val="Heading1Char"/>
        </w:rPr>
        <w:lastRenderedPageBreak/>
        <w:t xml:space="preserve">ARTÍCULO DESTACADO </w:t>
      </w:r>
      <w:r w:rsidR="00470422" w:rsidRPr="00C034FE">
        <w:rPr>
          <w:rStyle w:val="Heading1Char"/>
        </w:rPr>
        <w:t>3</w:t>
      </w:r>
    </w:p>
    <w:p w14:paraId="4500BD3A" w14:textId="77777777" w:rsidR="00067FA9" w:rsidRPr="00C034FE" w:rsidRDefault="00067FA9" w:rsidP="00A956D7">
      <w:pPr>
        <w:rPr>
          <w:rFonts w:asciiTheme="majorHAnsi" w:eastAsiaTheme="majorEastAsia" w:hAnsiTheme="majorHAnsi" w:cstheme="majorBidi"/>
          <w:color w:val="2F5496" w:themeColor="accent1" w:themeShade="BF"/>
          <w:sz w:val="36"/>
          <w:szCs w:val="32"/>
        </w:rPr>
      </w:pPr>
    </w:p>
    <w:p w14:paraId="729A78F7" w14:textId="77777777" w:rsidR="00EC265A" w:rsidRPr="00C034FE" w:rsidRDefault="00EC265A" w:rsidP="00EC265A">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418" w:lineRule="atLeast"/>
        <w:rPr>
          <w:rFonts w:asciiTheme="majorHAnsi" w:eastAsiaTheme="majorEastAsia" w:hAnsiTheme="majorHAnsi" w:cstheme="majorBidi"/>
          <w:color w:val="2F5496" w:themeColor="accent1" w:themeShade="BF"/>
          <w:sz w:val="36"/>
          <w:szCs w:val="36"/>
          <w:lang w:val="es-MX"/>
        </w:rPr>
      </w:pPr>
      <w:r w:rsidRPr="00C034FE">
        <w:rPr>
          <w:rFonts w:asciiTheme="majorHAnsi" w:eastAsiaTheme="majorEastAsia" w:hAnsiTheme="majorHAnsi" w:cstheme="majorBidi"/>
          <w:color w:val="2F5496" w:themeColor="accent1" w:themeShade="BF"/>
          <w:sz w:val="36"/>
          <w:szCs w:val="36"/>
          <w:lang w:val="es-MX"/>
        </w:rPr>
        <w:t>Estado del empleo: Cómo los cambios en la economía afectaron a los buscadores de empleo con discapacidades</w:t>
      </w:r>
    </w:p>
    <w:p w14:paraId="5FBEED46" w14:textId="69BD9816" w:rsidR="00067FA9" w:rsidRPr="00C034FE" w:rsidRDefault="00EC265A" w:rsidP="00067FA9">
      <w:pPr>
        <w:rPr>
          <w:rFonts w:cstheme="minorHAnsi"/>
          <w:sz w:val="36"/>
          <w:szCs w:val="36"/>
        </w:rPr>
      </w:pPr>
      <w:r w:rsidRPr="00C034FE">
        <w:rPr>
          <w:rFonts w:cstheme="minorHAnsi"/>
          <w:sz w:val="36"/>
          <w:szCs w:val="36"/>
        </w:rPr>
        <w:t>por</w:t>
      </w:r>
      <w:r w:rsidR="00067FA9" w:rsidRPr="00C034FE">
        <w:rPr>
          <w:rFonts w:cstheme="minorHAnsi"/>
          <w:sz w:val="36"/>
          <w:szCs w:val="36"/>
        </w:rPr>
        <w:t xml:space="preserve"> H. M. Cauley</w:t>
      </w:r>
    </w:p>
    <w:p w14:paraId="3AA17A3C" w14:textId="77777777" w:rsidR="00067FA9" w:rsidRPr="00C034FE" w:rsidRDefault="00067FA9" w:rsidP="00067FA9">
      <w:pPr>
        <w:rPr>
          <w:rFonts w:cstheme="minorHAnsi"/>
          <w:sz w:val="36"/>
          <w:szCs w:val="36"/>
        </w:rPr>
      </w:pPr>
    </w:p>
    <w:p w14:paraId="43687376" w14:textId="77777777" w:rsidR="00416D8C" w:rsidRPr="00C034FE" w:rsidRDefault="00416D8C" w:rsidP="00416D8C">
      <w:pPr>
        <w:rPr>
          <w:sz w:val="36"/>
          <w:szCs w:val="36"/>
        </w:rPr>
      </w:pPr>
      <w:r w:rsidRPr="00C034FE">
        <w:rPr>
          <w:sz w:val="36"/>
          <w:szCs w:val="36"/>
        </w:rPr>
        <w:t>Si bien la pandemia ha jugado un papel clave en todos los aspectos de la vida durante los últimos 20 meses, el empleo ha sido uno de los elementos más severamente afectados. En una economía cambiante, algunos trabajadores han prosperado, otros han dado un giro y muchos se han visto privados de oportunidades por completo.</w:t>
      </w:r>
    </w:p>
    <w:p w14:paraId="7588A781" w14:textId="77777777" w:rsidR="00067FA9" w:rsidRPr="00C034FE" w:rsidRDefault="00067FA9" w:rsidP="00067FA9">
      <w:pPr>
        <w:rPr>
          <w:rFonts w:cstheme="minorHAnsi"/>
          <w:sz w:val="36"/>
          <w:szCs w:val="36"/>
        </w:rPr>
      </w:pPr>
    </w:p>
    <w:p w14:paraId="54B4A049" w14:textId="77777777" w:rsidR="00416D8C" w:rsidRPr="00C034FE" w:rsidRDefault="00416D8C" w:rsidP="00416D8C">
      <w:pPr>
        <w:rPr>
          <w:sz w:val="36"/>
          <w:szCs w:val="36"/>
        </w:rPr>
      </w:pPr>
      <w:r w:rsidRPr="00C034FE">
        <w:rPr>
          <w:sz w:val="36"/>
          <w:szCs w:val="36"/>
        </w:rPr>
        <w:t>La complejidad para encontrar o mantener un trabajo en el tumultuoso mundo de COVID ha traído nuevos desafíos a las personas con discapacidades del desarrollo. El acceso a la tecnología, el miedo a infectarse y el cierre de empresas han creado obstáculos considerables para la estabilidad del empleo.</w:t>
      </w:r>
    </w:p>
    <w:p w14:paraId="06FC9E2F" w14:textId="77777777" w:rsidR="00067FA9" w:rsidRPr="00C034FE" w:rsidRDefault="00067FA9" w:rsidP="00067FA9">
      <w:pPr>
        <w:rPr>
          <w:rFonts w:cstheme="minorHAnsi"/>
          <w:sz w:val="36"/>
          <w:szCs w:val="36"/>
        </w:rPr>
      </w:pPr>
    </w:p>
    <w:p w14:paraId="244D3350" w14:textId="3AD778ED" w:rsidR="00067FA9" w:rsidRPr="00C034FE" w:rsidRDefault="00067FA9" w:rsidP="00067FA9">
      <w:pPr>
        <w:pStyle w:val="Heading2"/>
        <w:rPr>
          <w:szCs w:val="36"/>
        </w:rPr>
      </w:pPr>
      <w:r w:rsidRPr="00C034FE">
        <w:rPr>
          <w:szCs w:val="36"/>
        </w:rPr>
        <w:t>Empl</w:t>
      </w:r>
      <w:r w:rsidR="00416D8C" w:rsidRPr="00C034FE">
        <w:rPr>
          <w:szCs w:val="36"/>
        </w:rPr>
        <w:t>eo antes y durante</w:t>
      </w:r>
      <w:r w:rsidRPr="00C034FE">
        <w:rPr>
          <w:szCs w:val="36"/>
        </w:rPr>
        <w:t xml:space="preserve"> COVID</w:t>
      </w:r>
    </w:p>
    <w:p w14:paraId="1CD2868F" w14:textId="2C89980E" w:rsidR="00416D8C" w:rsidRPr="00C034FE" w:rsidRDefault="00416D8C" w:rsidP="00416D8C">
      <w:pPr>
        <w:rPr>
          <w:sz w:val="36"/>
          <w:szCs w:val="36"/>
        </w:rPr>
      </w:pPr>
      <w:r w:rsidRPr="00C034FE">
        <w:rPr>
          <w:sz w:val="36"/>
          <w:szCs w:val="36"/>
        </w:rPr>
        <w:t>Dado que octubre marca el Mes Nacional de Concientización sobre el Empleo de las Personas con Discapacidad, estos temas están en el centro de atención. Pero muchos de ellos no son nuevos, dice Doug Crandell, un experto reconocido a nivel nacional en el área de empleo para personas con enfermedades mentales graves y discapacidades del desarrollo. También es director del Centro de Asistencia Técnica (TA por sus siglas en inglés) para el Empleo Avanzado en el Instituto de Desarrollo Humano y Discapacidad de la Universidad de Georgia (UGA).</w:t>
      </w:r>
    </w:p>
    <w:p w14:paraId="3EEC629B" w14:textId="77777777" w:rsidR="00416D8C" w:rsidRPr="00C034FE" w:rsidRDefault="00416D8C" w:rsidP="00416D8C">
      <w:pPr>
        <w:rPr>
          <w:sz w:val="36"/>
          <w:szCs w:val="36"/>
        </w:rPr>
      </w:pPr>
    </w:p>
    <w:p w14:paraId="11B62259" w14:textId="464E24F3" w:rsidR="00416D8C" w:rsidRPr="00C034FE" w:rsidRDefault="00416D8C" w:rsidP="00416D8C">
      <w:pPr>
        <w:rPr>
          <w:sz w:val="36"/>
          <w:szCs w:val="36"/>
        </w:rPr>
      </w:pPr>
      <w:r w:rsidRPr="00C034FE">
        <w:rPr>
          <w:sz w:val="36"/>
          <w:szCs w:val="36"/>
        </w:rPr>
        <w:t>"De alguna manera, estamos en el mismo lugar en el que estábamos antes de la pandemia", dice. “La tasa de desempleo para las personas con discapacidades en los Estados Unidos sigue siendo bastante alta –  alrededor del 70%. En cuanto a las personas que trabajan por cuenta propia, solo el 2% son personas con discapacidad frente al 30% del resto de la población. Entonces, lo difícil de decir aquí es que la pandemia no ha hecho mucha diferencia".</w:t>
      </w:r>
    </w:p>
    <w:p w14:paraId="1350683B" w14:textId="77777777" w:rsidR="00416D8C" w:rsidRPr="00C034FE" w:rsidRDefault="00416D8C" w:rsidP="00416D8C">
      <w:pPr>
        <w:rPr>
          <w:sz w:val="36"/>
          <w:szCs w:val="36"/>
        </w:rPr>
      </w:pPr>
    </w:p>
    <w:p w14:paraId="0EBB663F" w14:textId="77777777" w:rsidR="00416D8C" w:rsidRPr="00C034FE" w:rsidRDefault="00416D8C" w:rsidP="00416D8C">
      <w:pPr>
        <w:rPr>
          <w:sz w:val="36"/>
          <w:szCs w:val="36"/>
        </w:rPr>
      </w:pPr>
      <w:r w:rsidRPr="00C034FE">
        <w:rPr>
          <w:sz w:val="36"/>
          <w:szCs w:val="36"/>
        </w:rPr>
        <w:t>Pero esos números en sí mismos pueden ser problemáticos, dice Crandell. “Las personas con discapacidades del desarrollo, lesiones cerebrales, discapacidades físicas y problemas de salud mental y de comportamiento se quedan atrás en la forma en que contamos. Y si no se sabe qué tan grave es un problema, es difícil solucionarlo".</w:t>
      </w:r>
    </w:p>
    <w:p w14:paraId="75470884" w14:textId="77777777" w:rsidR="00067FA9" w:rsidRPr="00C034FE" w:rsidRDefault="00067FA9" w:rsidP="00067FA9">
      <w:pPr>
        <w:rPr>
          <w:rFonts w:cstheme="minorHAnsi"/>
          <w:sz w:val="36"/>
          <w:szCs w:val="36"/>
        </w:rPr>
      </w:pPr>
    </w:p>
    <w:p w14:paraId="5C173B1A" w14:textId="77777777" w:rsidR="00416D8C" w:rsidRPr="00C034FE" w:rsidRDefault="00416D8C" w:rsidP="00416D8C">
      <w:pPr>
        <w:rPr>
          <w:rFonts w:cstheme="minorHAnsi"/>
          <w:sz w:val="36"/>
          <w:szCs w:val="36"/>
          <w:lang w:val="es-MX"/>
        </w:rPr>
      </w:pPr>
      <w:r w:rsidRPr="00C034FE">
        <w:rPr>
          <w:rFonts w:cstheme="minorHAnsi"/>
          <w:sz w:val="36"/>
          <w:szCs w:val="36"/>
          <w:lang w:val="es-MX"/>
        </w:rPr>
        <w:t>Crandell señala varias barreras laborales que aún enfrentan muchos trabajadores con discapacidades. El transporte es un obstáculo importante, particularmente en las áreas rurales del estado. Muchas organizaciones y empresas no están incentivadas para contratar a estos trabajadores, pero muchas familias quieren oportunidades de trabajo reales, no solo programas diurnos, para sus jóvenes. "Realmente hay una falta de oportunidades y apoyo, no una falta de deseo".</w:t>
      </w:r>
    </w:p>
    <w:p w14:paraId="02432AFE" w14:textId="77777777" w:rsidR="00416D8C" w:rsidRPr="00C034FE" w:rsidRDefault="00416D8C" w:rsidP="00416D8C">
      <w:pPr>
        <w:rPr>
          <w:rFonts w:cstheme="minorHAnsi"/>
          <w:sz w:val="36"/>
          <w:szCs w:val="36"/>
          <w:lang w:val="es-MX"/>
        </w:rPr>
      </w:pPr>
    </w:p>
    <w:p w14:paraId="65D4FDE1" w14:textId="77777777" w:rsidR="00416D8C" w:rsidRPr="00C034FE" w:rsidRDefault="00416D8C" w:rsidP="00416D8C">
      <w:pPr>
        <w:rPr>
          <w:rFonts w:cstheme="minorHAnsi"/>
          <w:sz w:val="36"/>
          <w:szCs w:val="36"/>
          <w:lang w:val="es-MX"/>
        </w:rPr>
      </w:pPr>
      <w:r w:rsidRPr="00C034FE">
        <w:rPr>
          <w:rFonts w:cstheme="minorHAnsi"/>
          <w:sz w:val="36"/>
          <w:szCs w:val="36"/>
          <w:lang w:val="es-MX"/>
        </w:rPr>
        <w:t xml:space="preserve">A medida que la pandemia continúa cambiando los trabajos del mundo real al virtual, las personas con discapacidades </w:t>
      </w:r>
      <w:r w:rsidRPr="00C034FE">
        <w:rPr>
          <w:rFonts w:cstheme="minorHAnsi"/>
          <w:sz w:val="36"/>
          <w:szCs w:val="36"/>
          <w:lang w:val="es-MX"/>
        </w:rPr>
        <w:lastRenderedPageBreak/>
        <w:t>enfrentan nuevos obstáculos que limitan sus habilidades para encontrar o continuar con un empleo, dice Crandell.</w:t>
      </w:r>
    </w:p>
    <w:p w14:paraId="371C9601" w14:textId="77777777" w:rsidR="00416D8C" w:rsidRPr="00C034FE" w:rsidRDefault="00416D8C" w:rsidP="00416D8C">
      <w:pPr>
        <w:rPr>
          <w:rFonts w:cstheme="minorHAnsi"/>
          <w:sz w:val="36"/>
          <w:szCs w:val="36"/>
          <w:lang w:val="es-MX"/>
        </w:rPr>
      </w:pPr>
    </w:p>
    <w:p w14:paraId="5EB3791B" w14:textId="77777777" w:rsidR="00416D8C" w:rsidRPr="00C034FE" w:rsidRDefault="00416D8C" w:rsidP="00416D8C">
      <w:pPr>
        <w:rPr>
          <w:rFonts w:cstheme="minorHAnsi"/>
          <w:sz w:val="36"/>
          <w:szCs w:val="36"/>
          <w:lang w:val="es-MX"/>
        </w:rPr>
      </w:pPr>
      <w:r w:rsidRPr="00C034FE">
        <w:rPr>
          <w:rFonts w:cstheme="minorHAnsi"/>
          <w:sz w:val="36"/>
          <w:szCs w:val="36"/>
          <w:lang w:val="es-MX"/>
        </w:rPr>
        <w:t>“Cuando entramos en el encierro por primera vez, hubo que reconfigurar mucho trabajo y me sorprendió mucho que las personas con discapacidades del desarrollo no tuvieran acceso a una tableta ni a Internet”, dice. “Sigue siendo una gran división, especialmente para las personas que no viven con sus familias. No hace falta ser un economista para descubrir por qué las personas en una casa de grupo no tienen acceso a un iPad de $1,200 o $100 al mes para acceder a Internet".</w:t>
      </w:r>
    </w:p>
    <w:p w14:paraId="4D41135E" w14:textId="77777777" w:rsidR="00067FA9" w:rsidRPr="00C034FE" w:rsidRDefault="00067FA9" w:rsidP="00067FA9">
      <w:pPr>
        <w:rPr>
          <w:rFonts w:cstheme="minorHAnsi"/>
          <w:sz w:val="36"/>
          <w:szCs w:val="36"/>
        </w:rPr>
      </w:pPr>
    </w:p>
    <w:p w14:paraId="116870B2" w14:textId="77777777" w:rsidR="00416D8C" w:rsidRPr="00C034FE" w:rsidRDefault="00416D8C" w:rsidP="00416D8C">
      <w:pPr>
        <w:rPr>
          <w:sz w:val="36"/>
          <w:szCs w:val="36"/>
        </w:rPr>
      </w:pPr>
      <w:r w:rsidRPr="00C034FE">
        <w:rPr>
          <w:sz w:val="36"/>
          <w:szCs w:val="36"/>
        </w:rPr>
        <w:t>Ese acceso limitado no augura nada bueno para el futuro, cuando los expertos predicen que el mundo del trabajo virtual seguirá siendo una alternativa viable a los trabajos presenciales en el lugar.</w:t>
      </w:r>
    </w:p>
    <w:p w14:paraId="6EB80ECA" w14:textId="77777777" w:rsidR="00416D8C" w:rsidRPr="00C034FE" w:rsidRDefault="00416D8C" w:rsidP="00416D8C">
      <w:pPr>
        <w:rPr>
          <w:sz w:val="36"/>
          <w:szCs w:val="36"/>
        </w:rPr>
      </w:pPr>
    </w:p>
    <w:p w14:paraId="261C4914" w14:textId="77777777" w:rsidR="00416D8C" w:rsidRPr="00C034FE" w:rsidRDefault="00416D8C" w:rsidP="00416D8C">
      <w:pPr>
        <w:rPr>
          <w:sz w:val="36"/>
          <w:szCs w:val="36"/>
        </w:rPr>
      </w:pPr>
      <w:r w:rsidRPr="00C034FE">
        <w:rPr>
          <w:sz w:val="36"/>
          <w:szCs w:val="36"/>
        </w:rPr>
        <w:t>“Si alguien se ha mantenido alejado de la tecnología en gran medida, es posible que el trabajo remoto no se ajuste a su conjunto de habilidades porque no ha tenido tiempo para desarrollar esas habilidades”, dice Crandell. “Regularmente me encuentro con personas que ni siquiera tienen una cuenta de correo electrónico. Este grupo podría capitalizar el trabajo en el hogar o a distancia, pero hemos hecho un mal trabajo desarrollando esas habilidades por lo que ellos no pueden aprovechar esas oportunidades. Y especialmente para los jóvenes, estamos viendo la necesidad de un mayor enfoque en esas habilidades".</w:t>
      </w:r>
    </w:p>
    <w:p w14:paraId="262C5B1C" w14:textId="77777777" w:rsidR="00416D8C" w:rsidRPr="00C034FE" w:rsidRDefault="00416D8C" w:rsidP="00416D8C">
      <w:pPr>
        <w:rPr>
          <w:sz w:val="36"/>
          <w:szCs w:val="36"/>
        </w:rPr>
      </w:pPr>
    </w:p>
    <w:p w14:paraId="0EB008A8" w14:textId="77777777" w:rsidR="00416D8C" w:rsidRPr="00C034FE" w:rsidRDefault="00416D8C" w:rsidP="00416D8C">
      <w:pPr>
        <w:rPr>
          <w:sz w:val="36"/>
          <w:szCs w:val="36"/>
        </w:rPr>
      </w:pPr>
      <w:r w:rsidRPr="00C034FE">
        <w:rPr>
          <w:sz w:val="36"/>
          <w:szCs w:val="36"/>
        </w:rPr>
        <w:lastRenderedPageBreak/>
        <w:t>No ha habido mucho progreso en Georgia desde la Ley federal de Innovación y Oportunidades de la Fuerza Laboral de 2015, diseñada para fomentar la capacitación laboral y restringir los salarios por debajo del mínimo para los trabajadores jóvenes. "¿Está funcionando? Como anécdota, no creemos que haya sido así”, observa Crandell.</w:t>
      </w:r>
    </w:p>
    <w:p w14:paraId="20888E8B" w14:textId="77777777" w:rsidR="00067FA9" w:rsidRPr="00C034FE" w:rsidRDefault="00067FA9" w:rsidP="00067FA9">
      <w:pPr>
        <w:rPr>
          <w:rFonts w:cstheme="minorHAnsi"/>
          <w:sz w:val="36"/>
          <w:szCs w:val="36"/>
        </w:rPr>
      </w:pPr>
    </w:p>
    <w:p w14:paraId="31D11D60" w14:textId="0CE0AC70" w:rsidR="00067FA9" w:rsidRPr="00C034FE" w:rsidRDefault="00067FA9" w:rsidP="00067FA9">
      <w:pPr>
        <w:pStyle w:val="Heading2"/>
        <w:rPr>
          <w:szCs w:val="36"/>
        </w:rPr>
      </w:pPr>
      <w:r w:rsidRPr="00C034FE">
        <w:rPr>
          <w:szCs w:val="36"/>
        </w:rPr>
        <w:t>Ca</w:t>
      </w:r>
      <w:r w:rsidR="00416D8C" w:rsidRPr="00C034FE">
        <w:rPr>
          <w:szCs w:val="36"/>
        </w:rPr>
        <w:t>mb</w:t>
      </w:r>
      <w:r w:rsidRPr="00C034FE">
        <w:rPr>
          <w:szCs w:val="36"/>
        </w:rPr>
        <w:t>i</w:t>
      </w:r>
      <w:r w:rsidR="00416D8C" w:rsidRPr="00C034FE">
        <w:rPr>
          <w:szCs w:val="36"/>
        </w:rPr>
        <w:t>a</w:t>
      </w:r>
      <w:r w:rsidRPr="00C034FE">
        <w:rPr>
          <w:szCs w:val="36"/>
        </w:rPr>
        <w:t>n</w:t>
      </w:r>
      <w:r w:rsidR="00416D8C" w:rsidRPr="00C034FE">
        <w:rPr>
          <w:szCs w:val="36"/>
        </w:rPr>
        <w:t xml:space="preserve">do </w:t>
      </w:r>
      <w:r w:rsidRPr="00C034FE">
        <w:rPr>
          <w:szCs w:val="36"/>
        </w:rPr>
        <w:t>e</w:t>
      </w:r>
      <w:r w:rsidR="00416D8C" w:rsidRPr="00C034FE">
        <w:rPr>
          <w:szCs w:val="36"/>
        </w:rPr>
        <w:t>l paisaje</w:t>
      </w:r>
    </w:p>
    <w:p w14:paraId="3BFD92C7" w14:textId="77777777" w:rsidR="00416D8C" w:rsidRPr="00C034FE" w:rsidRDefault="00416D8C" w:rsidP="00416D8C">
      <w:pPr>
        <w:rPr>
          <w:sz w:val="36"/>
          <w:szCs w:val="36"/>
        </w:rPr>
      </w:pPr>
      <w:r w:rsidRPr="00C034FE">
        <w:rPr>
          <w:sz w:val="36"/>
          <w:szCs w:val="36"/>
        </w:rPr>
        <w:t xml:space="preserve">Varias organizaciones e iniciativas en todo el estado están abordando el problema de frente. El Centro de Asistencia Técnica para el Empleo Avanzado de la UGA, financiado por el Consejo de Discapacidades del Desarrollo de Georgia (GCDD por </w:t>
      </w:r>
      <w:r w:rsidRPr="00C034FE">
        <w:rPr>
          <w:rFonts w:hint="eastAsia"/>
          <w:sz w:val="36"/>
          <w:szCs w:val="36"/>
        </w:rPr>
        <w:t>sus</w:t>
      </w:r>
      <w:r w:rsidRPr="00C034FE">
        <w:rPr>
          <w:sz w:val="36"/>
          <w:szCs w:val="36"/>
        </w:rPr>
        <w:t xml:space="preserve"> siglas en inglés), es uno de ellos. Ahora en su cuarto año, su misión es brindar capacitación y asistencia técnica a las comunidades con el fin de eliminar las barreras del empleo y ayudar a los trabajadores con discapacidades a encontrar trabajo.</w:t>
      </w:r>
    </w:p>
    <w:p w14:paraId="09F4A5A7" w14:textId="77777777" w:rsidR="00416D8C" w:rsidRPr="00C034FE" w:rsidRDefault="00416D8C" w:rsidP="00416D8C">
      <w:pPr>
        <w:rPr>
          <w:sz w:val="36"/>
          <w:szCs w:val="36"/>
        </w:rPr>
      </w:pPr>
    </w:p>
    <w:p w14:paraId="0983A47B" w14:textId="77777777" w:rsidR="00416D8C" w:rsidRPr="00C034FE" w:rsidRDefault="00416D8C" w:rsidP="00416D8C">
      <w:pPr>
        <w:rPr>
          <w:sz w:val="36"/>
          <w:szCs w:val="36"/>
        </w:rPr>
      </w:pPr>
      <w:r w:rsidRPr="00C034FE">
        <w:rPr>
          <w:sz w:val="36"/>
          <w:szCs w:val="36"/>
        </w:rPr>
        <w:t>GCDD también encabeza programas en todo el estado para brindar a las personas con y sin discapacidades, oportunidades de contribuir a sus comunidades –como Project SEARCH. De sus 18 sitios, nueve han sido reconocidos por sus tasas de colocación del 100%.</w:t>
      </w:r>
    </w:p>
    <w:p w14:paraId="1A49A7A0" w14:textId="77777777" w:rsidR="00416D8C" w:rsidRPr="00C034FE" w:rsidRDefault="00416D8C" w:rsidP="00416D8C">
      <w:pPr>
        <w:rPr>
          <w:sz w:val="36"/>
          <w:szCs w:val="36"/>
        </w:rPr>
      </w:pPr>
    </w:p>
    <w:p w14:paraId="16B06DA9" w14:textId="77777777" w:rsidR="00416D8C" w:rsidRPr="00C034FE" w:rsidRDefault="00416D8C" w:rsidP="00416D8C">
      <w:pPr>
        <w:rPr>
          <w:sz w:val="36"/>
          <w:szCs w:val="36"/>
        </w:rPr>
      </w:pPr>
      <w:r w:rsidRPr="00C034FE">
        <w:rPr>
          <w:sz w:val="36"/>
          <w:szCs w:val="36"/>
        </w:rPr>
        <w:t xml:space="preserve">El programa tiene un historial de éxito de nueve años como iniciativa de transición de la escuela secundaria al trabajo dirigida por empresas para estudiantes con discapacidades intelectuales y del desarrollo. La capacitación se realiza en el lugar para preparar a los estudiantes para trabajar durante </w:t>
      </w:r>
      <w:r w:rsidRPr="00C034FE">
        <w:rPr>
          <w:sz w:val="36"/>
          <w:szCs w:val="36"/>
        </w:rPr>
        <w:lastRenderedPageBreak/>
        <w:t>todo el año durante al menos 16 horas a la semana en trabajos con salario mínimo o más altos que los colocan en entornos integrados junto con compañeros de trabajo sin discapacidades.</w:t>
      </w:r>
    </w:p>
    <w:p w14:paraId="096B9948" w14:textId="77777777" w:rsidR="00416D8C" w:rsidRPr="00C034FE" w:rsidRDefault="00416D8C" w:rsidP="00416D8C">
      <w:pPr>
        <w:rPr>
          <w:sz w:val="36"/>
          <w:szCs w:val="36"/>
        </w:rPr>
      </w:pPr>
      <w:r w:rsidRPr="00C034FE">
        <w:rPr>
          <w:sz w:val="36"/>
          <w:szCs w:val="36"/>
        </w:rPr>
        <w:t xml:space="preserve"> </w:t>
      </w:r>
    </w:p>
    <w:p w14:paraId="7FE40B10" w14:textId="77777777" w:rsidR="00416D8C" w:rsidRPr="00C034FE" w:rsidRDefault="00416D8C" w:rsidP="00416D8C">
      <w:pPr>
        <w:rPr>
          <w:sz w:val="36"/>
          <w:szCs w:val="36"/>
        </w:rPr>
      </w:pPr>
      <w:r w:rsidRPr="00C034FE">
        <w:rPr>
          <w:sz w:val="36"/>
          <w:szCs w:val="36"/>
        </w:rPr>
        <w:t>Esos son precisamente los tipos de oportunidades que contribuyen sustancialmente al éxito de una comunidad, dice Crandell. “Cada vez que alguien va a trabajar donde tiene un asesor laboral que le brinda apoyo y ayuda, devuelve más de    $ 3 000 por persona por año a la comunidad. Las personas con discapacidades del desarrollo representan $ 66 mil millones en poder adquisitivo".</w:t>
      </w:r>
    </w:p>
    <w:p w14:paraId="6A894F95" w14:textId="77777777" w:rsidR="00416D8C" w:rsidRPr="00C034FE" w:rsidRDefault="00416D8C" w:rsidP="00416D8C">
      <w:pPr>
        <w:rPr>
          <w:sz w:val="36"/>
          <w:szCs w:val="36"/>
        </w:rPr>
      </w:pPr>
    </w:p>
    <w:p w14:paraId="30BF0130" w14:textId="77777777" w:rsidR="00416D8C" w:rsidRPr="00C034FE" w:rsidRDefault="00416D8C" w:rsidP="00416D8C">
      <w:pPr>
        <w:rPr>
          <w:sz w:val="36"/>
          <w:szCs w:val="36"/>
        </w:rPr>
      </w:pPr>
      <w:r w:rsidRPr="00C034FE">
        <w:rPr>
          <w:sz w:val="36"/>
          <w:szCs w:val="36"/>
        </w:rPr>
        <w:t>La perspectiva de empleo a futuro para los trabajadores con discapacidades tiene algunos aspectos positivos, señaló Crandell, particularmente a medida que las industrias afectadas por las pérdidas debidas a la pandemia comienzan a ver este segmento de la fuerza laboral bajo una nueva luz. "Por ejemplo, las industrias de servicios están tratando de resolver quién puede cubrir las vacantes, y los empleadores están buscando personas a las que quizá no hayan considerado en el pasado", dice.</w:t>
      </w:r>
    </w:p>
    <w:p w14:paraId="483B42D3" w14:textId="77777777" w:rsidR="00067FA9" w:rsidRPr="00C034FE" w:rsidRDefault="00067FA9" w:rsidP="00067FA9">
      <w:pPr>
        <w:rPr>
          <w:rFonts w:cstheme="minorHAnsi"/>
          <w:sz w:val="36"/>
          <w:szCs w:val="36"/>
        </w:rPr>
      </w:pPr>
    </w:p>
    <w:p w14:paraId="7E3B83E0" w14:textId="2F159B4D" w:rsidR="000B32B1" w:rsidRPr="00C034FE" w:rsidRDefault="000B32B1" w:rsidP="000B3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8" w:lineRule="atLeast"/>
        <w:rPr>
          <w:rFonts w:asciiTheme="majorHAnsi" w:eastAsiaTheme="majorEastAsia" w:hAnsiTheme="majorHAnsi" w:cstheme="majorBidi"/>
          <w:color w:val="2F5496" w:themeColor="accent1" w:themeShade="BF"/>
          <w:sz w:val="36"/>
          <w:szCs w:val="36"/>
          <w:lang w:val="es-MX"/>
        </w:rPr>
      </w:pPr>
      <w:r w:rsidRPr="00C034FE">
        <w:rPr>
          <w:rFonts w:asciiTheme="majorHAnsi" w:eastAsiaTheme="majorEastAsia" w:hAnsiTheme="majorHAnsi" w:cstheme="majorBidi"/>
          <w:color w:val="2F5496" w:themeColor="accent1" w:themeShade="BF"/>
          <w:sz w:val="36"/>
          <w:szCs w:val="36"/>
          <w:lang w:val="es-MX"/>
        </w:rPr>
        <w:t>Los emprendedores suben al escenario</w:t>
      </w:r>
    </w:p>
    <w:p w14:paraId="71291160" w14:textId="77777777" w:rsidR="000B32B1" w:rsidRPr="00C034FE" w:rsidRDefault="000B32B1" w:rsidP="000B3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8" w:lineRule="atLeast"/>
        <w:rPr>
          <w:rFonts w:cstheme="minorHAnsi"/>
          <w:sz w:val="36"/>
          <w:szCs w:val="36"/>
        </w:rPr>
      </w:pPr>
      <w:r w:rsidRPr="00C034FE">
        <w:rPr>
          <w:rFonts w:cstheme="minorHAnsi"/>
          <w:sz w:val="36"/>
          <w:szCs w:val="36"/>
        </w:rPr>
        <w:t xml:space="preserve">El sector de emprendedores es otra parte de la fuerza laboral que está comenzando a abrirse para las personas con discapacidades. Si bien a menudo depende de las habilidades técnicas que, según Crandell, necesitan perfeccionarse, un programa de Georgia está poniendo al día a los posibles </w:t>
      </w:r>
      <w:r w:rsidRPr="00C034FE">
        <w:rPr>
          <w:rFonts w:cstheme="minorHAnsi"/>
          <w:sz w:val="36"/>
          <w:szCs w:val="36"/>
        </w:rPr>
        <w:lastRenderedPageBreak/>
        <w:t>propietarios de negocios en todos los aspectos de ser su propio jefe.</w:t>
      </w:r>
    </w:p>
    <w:p w14:paraId="4F8C74CE" w14:textId="77777777" w:rsidR="000B32B1" w:rsidRPr="00C034FE" w:rsidRDefault="000B32B1" w:rsidP="000B3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8" w:lineRule="atLeast"/>
        <w:rPr>
          <w:rFonts w:cstheme="minorHAnsi"/>
          <w:sz w:val="36"/>
          <w:szCs w:val="36"/>
        </w:rPr>
      </w:pPr>
    </w:p>
    <w:p w14:paraId="5A69D016" w14:textId="77777777" w:rsidR="000B32B1" w:rsidRPr="00C034FE" w:rsidRDefault="000B32B1" w:rsidP="000B3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8" w:lineRule="atLeast"/>
        <w:rPr>
          <w:rFonts w:cstheme="minorHAnsi"/>
          <w:sz w:val="36"/>
          <w:szCs w:val="36"/>
        </w:rPr>
      </w:pPr>
      <w:r w:rsidRPr="00C034FE">
        <w:rPr>
          <w:rFonts w:cstheme="minorHAnsi"/>
          <w:sz w:val="36"/>
          <w:szCs w:val="36"/>
        </w:rPr>
        <w:t>Synergies Work fue fundada hace cuatro años por Aarti Sahgal con el objetivo de encontrar un empleo remunerado para personas con discapacidades. Motivada por su propio hijo, Angad, a quien se le diagnosticó síndrome de Down, Sahgal se asoció con empresas como Pfizer y Coca-Cola para ofrecer apoyo y capacitación a los participantes.</w:t>
      </w:r>
    </w:p>
    <w:p w14:paraId="2860C03F" w14:textId="77777777" w:rsidR="000B32B1" w:rsidRPr="00C034FE" w:rsidRDefault="000B32B1" w:rsidP="000B3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8" w:lineRule="atLeast"/>
        <w:rPr>
          <w:rFonts w:cstheme="minorHAnsi"/>
          <w:sz w:val="36"/>
          <w:szCs w:val="36"/>
        </w:rPr>
      </w:pPr>
    </w:p>
    <w:p w14:paraId="22BC0C14" w14:textId="77777777" w:rsidR="000B32B1" w:rsidRPr="00C034FE" w:rsidRDefault="000B32B1" w:rsidP="000B32B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28" w:lineRule="atLeast"/>
        <w:rPr>
          <w:rFonts w:cstheme="minorHAnsi"/>
          <w:sz w:val="36"/>
          <w:szCs w:val="36"/>
          <w:lang w:val="es-MX"/>
        </w:rPr>
      </w:pPr>
      <w:r w:rsidRPr="00C034FE">
        <w:rPr>
          <w:rFonts w:cstheme="minorHAnsi"/>
          <w:sz w:val="36"/>
          <w:szCs w:val="36"/>
        </w:rPr>
        <w:t xml:space="preserve">“La premisa es que todas las personas tienen un regalo que ofrecer al mundo, ya sea la cabeza, la mano o el corazón”, dice Sahgal. “Pero cuando ocurrió el COVID, todo se detuvo. </w:t>
      </w:r>
      <w:r w:rsidRPr="00C034FE">
        <w:rPr>
          <w:rFonts w:cstheme="minorHAnsi"/>
          <w:sz w:val="36"/>
          <w:szCs w:val="36"/>
          <w:lang w:val="es-MX"/>
        </w:rPr>
        <w:t>Se estaba pasando por alto a los que necesitaban apoyo; perdieron sus trabajos y no pudieron salir debido a problemas de salud".</w:t>
      </w:r>
    </w:p>
    <w:p w14:paraId="628AC8CD" w14:textId="77777777" w:rsidR="00067FA9" w:rsidRPr="00C034FE" w:rsidRDefault="00067FA9" w:rsidP="00067FA9">
      <w:pPr>
        <w:rPr>
          <w:rFonts w:cstheme="minorHAnsi"/>
          <w:sz w:val="36"/>
          <w:szCs w:val="36"/>
        </w:rPr>
      </w:pPr>
    </w:p>
    <w:p w14:paraId="2C7A1D46" w14:textId="77777777" w:rsidR="000B32B1" w:rsidRPr="00C034FE" w:rsidRDefault="000B32B1" w:rsidP="000B32B1">
      <w:pPr>
        <w:rPr>
          <w:sz w:val="36"/>
          <w:szCs w:val="36"/>
        </w:rPr>
      </w:pPr>
      <w:r w:rsidRPr="00C034FE">
        <w:rPr>
          <w:sz w:val="36"/>
          <w:szCs w:val="36"/>
        </w:rPr>
        <w:t>Sahgal dijo que su programa tenía dos opciones: "Entrar y fallar o tener éxito". El paso a una operación totalmente virtual resultó ser lo que cambió el juego.</w:t>
      </w:r>
    </w:p>
    <w:p w14:paraId="63C1BFD3" w14:textId="77777777" w:rsidR="000B32B1" w:rsidRPr="00C034FE" w:rsidRDefault="000B32B1" w:rsidP="000B32B1">
      <w:pPr>
        <w:rPr>
          <w:sz w:val="36"/>
          <w:szCs w:val="36"/>
        </w:rPr>
      </w:pPr>
    </w:p>
    <w:p w14:paraId="1AE8E0BD" w14:textId="77777777" w:rsidR="000B32B1" w:rsidRPr="00C034FE" w:rsidRDefault="000B32B1" w:rsidP="000B32B1">
      <w:pPr>
        <w:rPr>
          <w:sz w:val="36"/>
          <w:szCs w:val="36"/>
        </w:rPr>
      </w:pPr>
      <w:r w:rsidRPr="00C034FE">
        <w:rPr>
          <w:sz w:val="36"/>
          <w:szCs w:val="36"/>
        </w:rPr>
        <w:t xml:space="preserve">“Vi un interés renovado en hacer las cosas por su cuenta”, dice ella. “En los últimos 10 años, la economía de EE. UU. ha cambiado significativamente, con un aumento del autoempleo, los emprendedores y las microempresas. Mi hijo mayor trabajó durante un año en un banco, luego renunció y comenzó su propia empresa; tuvo el privilegio de tomar esa decisión con acceso a conocimientos técnicos, una red y dinero. Pero para las personas con discapacidades, esas opciones no están </w:t>
      </w:r>
      <w:r w:rsidRPr="00C034FE">
        <w:rPr>
          <w:sz w:val="36"/>
          <w:szCs w:val="36"/>
        </w:rPr>
        <w:lastRenderedPageBreak/>
        <w:t>disponibles. Es más probable que inicien un negocio porque ofrece accesibilidad y flexibilidad, pero la tasa de fracaso para ellos es superior al promedio".</w:t>
      </w:r>
    </w:p>
    <w:p w14:paraId="73027964" w14:textId="77777777" w:rsidR="000B32B1" w:rsidRPr="00C034FE" w:rsidRDefault="000B32B1" w:rsidP="000B32B1">
      <w:pPr>
        <w:rPr>
          <w:sz w:val="36"/>
          <w:szCs w:val="36"/>
        </w:rPr>
      </w:pPr>
    </w:p>
    <w:p w14:paraId="40F7DD26" w14:textId="77777777" w:rsidR="000B32B1" w:rsidRPr="00C034FE" w:rsidRDefault="000B32B1" w:rsidP="000B32B1">
      <w:pPr>
        <w:rPr>
          <w:sz w:val="36"/>
          <w:szCs w:val="36"/>
        </w:rPr>
      </w:pPr>
      <w:r w:rsidRPr="00C034FE">
        <w:rPr>
          <w:sz w:val="36"/>
          <w:szCs w:val="36"/>
        </w:rPr>
        <w:t>Sahgal creó el Programa de Emprendimiento i2i de ocho semanas que brinda a las personas con discapacidades con una idea de negocio, la oportunidad de establecerse. El programa en línea brinda educación técnica en torno a las redes sociales, la administración de cuentas y el arranque de un negocio; directrices sobre la creación de un plan de negocios y la gestión de cuentas; y laboratorios de aprendizaje, sesiones de trabajo diseñadas para fomentar relaciones sólidas entre mentor y aprendiz. Los voluntarios también trabajan individualmente con los participantes para ayudarlos a ejecutar sus planes y ofrecerles apoyo y consejos.</w:t>
      </w:r>
    </w:p>
    <w:p w14:paraId="7FEBE353" w14:textId="77777777" w:rsidR="000B32B1" w:rsidRPr="00C034FE" w:rsidRDefault="000B32B1" w:rsidP="000B32B1">
      <w:pPr>
        <w:rPr>
          <w:sz w:val="36"/>
          <w:szCs w:val="36"/>
        </w:rPr>
      </w:pPr>
    </w:p>
    <w:p w14:paraId="177CF645" w14:textId="77777777" w:rsidR="000B32B1" w:rsidRPr="00C034FE" w:rsidRDefault="000B32B1" w:rsidP="000B32B1">
      <w:pPr>
        <w:rPr>
          <w:sz w:val="36"/>
          <w:szCs w:val="36"/>
        </w:rPr>
      </w:pPr>
      <w:r w:rsidRPr="00C034FE">
        <w:rPr>
          <w:sz w:val="36"/>
          <w:szCs w:val="36"/>
        </w:rPr>
        <w:t xml:space="preserve"> “Quisimos proporcionar esos recursos de los propios líderes empresariales para que los participantes tuvieran la oportunidad de aprender de los mejores y construir una red”, dice Sahgal. "Cuando se tiene una discusión en un grupo pequeño con alguien interesado en resolver su problema, es un nivel diferente de experiencia".</w:t>
      </w:r>
    </w:p>
    <w:p w14:paraId="30006625" w14:textId="77777777" w:rsidR="000B32B1" w:rsidRPr="00C034FE" w:rsidRDefault="000B32B1" w:rsidP="000B32B1">
      <w:pPr>
        <w:rPr>
          <w:sz w:val="36"/>
          <w:szCs w:val="36"/>
        </w:rPr>
      </w:pPr>
    </w:p>
    <w:p w14:paraId="1A5B724F" w14:textId="77777777" w:rsidR="000B32B1" w:rsidRPr="00C034FE" w:rsidRDefault="000B32B1" w:rsidP="000B32B1">
      <w:pPr>
        <w:rPr>
          <w:sz w:val="36"/>
          <w:szCs w:val="36"/>
        </w:rPr>
      </w:pPr>
      <w:r w:rsidRPr="00C034FE">
        <w:rPr>
          <w:sz w:val="36"/>
          <w:szCs w:val="36"/>
        </w:rPr>
        <w:t xml:space="preserve">Financiada por GCDD, la primera cohorte de 14 graduados de i2i completó el programa la primavera pasada. Una segunda </w:t>
      </w:r>
    </w:p>
    <w:p w14:paraId="413D0482" w14:textId="77777777" w:rsidR="000B32B1" w:rsidRPr="00C034FE" w:rsidRDefault="000B32B1" w:rsidP="000B32B1">
      <w:pPr>
        <w:rPr>
          <w:sz w:val="36"/>
          <w:szCs w:val="36"/>
        </w:rPr>
      </w:pPr>
      <w:r w:rsidRPr="00C034FE">
        <w:rPr>
          <w:sz w:val="36"/>
          <w:szCs w:val="36"/>
        </w:rPr>
        <w:t>cohorte de nueve comenzó a capacitarse este otoño. “Veo muy buena sinergia dentro del grupo”, dice Sahgal. "Y las personas que se graduaron en la primavera están apoyando a la cohorte de otoño, y apoyarán a la siguiente".</w:t>
      </w:r>
    </w:p>
    <w:p w14:paraId="5CE2D7D3" w14:textId="77777777" w:rsidR="000B32B1" w:rsidRPr="00C034FE" w:rsidRDefault="000B32B1" w:rsidP="000B32B1">
      <w:pPr>
        <w:rPr>
          <w:sz w:val="36"/>
          <w:szCs w:val="36"/>
        </w:rPr>
      </w:pPr>
    </w:p>
    <w:p w14:paraId="057EA960" w14:textId="77777777" w:rsidR="000B32B1" w:rsidRPr="00C034FE" w:rsidRDefault="000B32B1" w:rsidP="000B32B1">
      <w:pPr>
        <w:rPr>
          <w:sz w:val="36"/>
          <w:szCs w:val="36"/>
        </w:rPr>
      </w:pPr>
      <w:r w:rsidRPr="00C034FE">
        <w:rPr>
          <w:sz w:val="36"/>
          <w:szCs w:val="36"/>
        </w:rPr>
        <w:t>Sahgal también descubrió que muchos aspirantes a emprendedores tienen un acceso deficiente a Internet y a las redes sociales, y eso llevó a la creación de micro donaciones, financiadas con donaciones privadas y corporativas, para que los participantes pudieran comprar las herramientas que necesitaban para conectarse.</w:t>
      </w:r>
    </w:p>
    <w:p w14:paraId="673474AE" w14:textId="77777777" w:rsidR="000B32B1" w:rsidRPr="00C034FE" w:rsidRDefault="000B32B1" w:rsidP="000B32B1">
      <w:pPr>
        <w:rPr>
          <w:sz w:val="36"/>
          <w:szCs w:val="36"/>
        </w:rPr>
      </w:pPr>
    </w:p>
    <w:p w14:paraId="626D28E0" w14:textId="77777777" w:rsidR="000B32B1" w:rsidRPr="00C034FE" w:rsidRDefault="000B32B1" w:rsidP="000B32B1">
      <w:pPr>
        <w:rPr>
          <w:sz w:val="36"/>
          <w:szCs w:val="36"/>
        </w:rPr>
      </w:pPr>
      <w:r w:rsidRPr="00C034FE">
        <w:rPr>
          <w:sz w:val="36"/>
          <w:szCs w:val="36"/>
        </w:rPr>
        <w:t>“El año pasado usamos el dinero para pagar su alquiler”, dice Sahgal. "Este año, estamos otorgando cuatro subvenciones de  $ 500 para que las personas puedan actualizar su tecnología, crear un sitio web, conectarse y tomar buenas fotografías que puedan poner en línea".</w:t>
      </w:r>
    </w:p>
    <w:p w14:paraId="10C60846" w14:textId="77777777" w:rsidR="000B32B1" w:rsidRPr="00C034FE" w:rsidRDefault="000B32B1" w:rsidP="000B32B1">
      <w:pPr>
        <w:rPr>
          <w:sz w:val="36"/>
          <w:szCs w:val="36"/>
        </w:rPr>
      </w:pPr>
    </w:p>
    <w:p w14:paraId="18381251" w14:textId="77777777" w:rsidR="000B32B1" w:rsidRPr="00C034FE" w:rsidRDefault="000B32B1" w:rsidP="000B32B1">
      <w:pPr>
        <w:rPr>
          <w:sz w:val="36"/>
          <w:szCs w:val="36"/>
        </w:rPr>
      </w:pPr>
      <w:r w:rsidRPr="00C034FE">
        <w:rPr>
          <w:sz w:val="36"/>
          <w:szCs w:val="36"/>
        </w:rPr>
        <w:t>Hasta ahora, los graduados de i2i están armando canastas de regalo, vendiendo camisetas y artículos de ganchillo y trabajando en las habilidades de narración.</w:t>
      </w:r>
    </w:p>
    <w:p w14:paraId="3A235956" w14:textId="77777777" w:rsidR="000B32B1" w:rsidRPr="00C034FE" w:rsidRDefault="000B32B1" w:rsidP="000B32B1">
      <w:pPr>
        <w:rPr>
          <w:sz w:val="36"/>
          <w:szCs w:val="36"/>
        </w:rPr>
      </w:pPr>
    </w:p>
    <w:p w14:paraId="7926FCA6" w14:textId="77777777" w:rsidR="000B32B1" w:rsidRPr="00C034FE" w:rsidRDefault="000B32B1" w:rsidP="000B32B1">
      <w:pPr>
        <w:rPr>
          <w:sz w:val="36"/>
          <w:szCs w:val="36"/>
        </w:rPr>
      </w:pPr>
      <w:r w:rsidRPr="00C034FE">
        <w:rPr>
          <w:sz w:val="36"/>
          <w:szCs w:val="36"/>
        </w:rPr>
        <w:t>“De ser visto como una persona que no tiene talento a ser alguien que ha creado un negocio es un gran paso”, dice Sahgal. “Los tomamos de la mano para que crean en sí mismos. A veces, solo creen que pueden hacer una cosa o que es un pasatiempo con el que no pueden ganar dinero. Por alguna razón, hemos definido límites para las personas con discapacidades. Pero a medida que ganan confianza poco a poco, vemos algunas cosas interesantes que provienen de alguien que cree que puede hacer cualquier cosa".</w:t>
      </w:r>
    </w:p>
    <w:p w14:paraId="67B76649" w14:textId="77777777" w:rsidR="000B32B1" w:rsidRPr="00C034FE" w:rsidRDefault="000B32B1" w:rsidP="000B32B1">
      <w:pPr>
        <w:rPr>
          <w:sz w:val="36"/>
          <w:szCs w:val="36"/>
        </w:rPr>
      </w:pPr>
    </w:p>
    <w:p w14:paraId="01DBF3A3" w14:textId="77777777" w:rsidR="000B32B1" w:rsidRPr="00C034FE" w:rsidRDefault="000B32B1" w:rsidP="000B32B1">
      <w:pPr>
        <w:rPr>
          <w:sz w:val="36"/>
          <w:szCs w:val="36"/>
        </w:rPr>
      </w:pPr>
      <w:r w:rsidRPr="00C034FE">
        <w:rPr>
          <w:sz w:val="36"/>
          <w:szCs w:val="36"/>
        </w:rPr>
        <w:lastRenderedPageBreak/>
        <w:t>Crandell considera que programas como Synergies Work son importantes para mejorar las oportunidades de empleo de las personas con discapacidades que desean trabajar.</w:t>
      </w:r>
    </w:p>
    <w:p w14:paraId="6E1E6404" w14:textId="77777777" w:rsidR="000B32B1" w:rsidRPr="00C034FE" w:rsidRDefault="000B32B1" w:rsidP="000B32B1">
      <w:pPr>
        <w:rPr>
          <w:sz w:val="36"/>
          <w:szCs w:val="36"/>
        </w:rPr>
      </w:pPr>
    </w:p>
    <w:p w14:paraId="1EEFE950" w14:textId="77777777" w:rsidR="000B32B1" w:rsidRPr="00C034FE" w:rsidRDefault="000B32B1" w:rsidP="000B32B1">
      <w:pPr>
        <w:rPr>
          <w:sz w:val="36"/>
          <w:szCs w:val="36"/>
        </w:rPr>
      </w:pPr>
      <w:r w:rsidRPr="00C034FE">
        <w:rPr>
          <w:sz w:val="36"/>
          <w:szCs w:val="36"/>
        </w:rPr>
        <w:t>"Creo que tendremos más agencias innovadoras trabajando con estas personas", dice. “Sabemos que tiene que haber una mayor educación y participación, y que el trabajo a distancia o por cuenta propia son buenas opciones. Quizá la pandemia ponga en primer plano a las personas que viven en nuestras comunidades y que pueden convertirse en contribuyentes. Y esa es la buena noticia".</w:t>
      </w:r>
    </w:p>
    <w:p w14:paraId="2F44AE83" w14:textId="77777777" w:rsidR="00067FA9" w:rsidRPr="00C034FE" w:rsidRDefault="00067FA9" w:rsidP="00067FA9">
      <w:pPr>
        <w:rPr>
          <w:rFonts w:cstheme="minorHAnsi"/>
          <w:sz w:val="36"/>
          <w:szCs w:val="36"/>
        </w:rPr>
      </w:pPr>
    </w:p>
    <w:p w14:paraId="78E793FB" w14:textId="6110AD69" w:rsidR="00067FA9" w:rsidRPr="00C034FE" w:rsidRDefault="00067FA9" w:rsidP="00067FA9">
      <w:pPr>
        <w:pStyle w:val="Heading2"/>
        <w:rPr>
          <w:szCs w:val="36"/>
        </w:rPr>
      </w:pPr>
      <w:r w:rsidRPr="00C034FE">
        <w:rPr>
          <w:szCs w:val="36"/>
        </w:rPr>
        <w:t>E</w:t>
      </w:r>
      <w:r w:rsidR="00F41347" w:rsidRPr="00C034FE">
        <w:rPr>
          <w:szCs w:val="36"/>
        </w:rPr>
        <w:t>mprendedore</w:t>
      </w:r>
      <w:r w:rsidRPr="00C034FE">
        <w:rPr>
          <w:szCs w:val="36"/>
        </w:rPr>
        <w:t xml:space="preserve">s </w:t>
      </w:r>
      <w:r w:rsidR="009761DC" w:rsidRPr="00C034FE">
        <w:rPr>
          <w:szCs w:val="36"/>
        </w:rPr>
        <w:t>e</w:t>
      </w:r>
      <w:r w:rsidRPr="00C034FE">
        <w:rPr>
          <w:szCs w:val="36"/>
        </w:rPr>
        <w:t xml:space="preserve">n </w:t>
      </w:r>
      <w:r w:rsidR="009761DC" w:rsidRPr="00C034FE">
        <w:rPr>
          <w:szCs w:val="36"/>
        </w:rPr>
        <w:t>a</w:t>
      </w:r>
      <w:r w:rsidRPr="00C034FE">
        <w:rPr>
          <w:szCs w:val="36"/>
        </w:rPr>
        <w:t>s</w:t>
      </w:r>
      <w:r w:rsidR="009761DC" w:rsidRPr="00C034FE">
        <w:rPr>
          <w:szCs w:val="36"/>
        </w:rPr>
        <w:t>c</w:t>
      </w:r>
      <w:r w:rsidRPr="00C034FE">
        <w:rPr>
          <w:szCs w:val="36"/>
        </w:rPr>
        <w:t>e</w:t>
      </w:r>
      <w:r w:rsidR="009761DC" w:rsidRPr="00C034FE">
        <w:rPr>
          <w:szCs w:val="36"/>
        </w:rPr>
        <w:t>nso</w:t>
      </w:r>
    </w:p>
    <w:p w14:paraId="77C2172B" w14:textId="77777777" w:rsidR="009761DC" w:rsidRPr="00C034FE" w:rsidRDefault="009761DC" w:rsidP="009761DC">
      <w:pPr>
        <w:rPr>
          <w:sz w:val="36"/>
          <w:szCs w:val="36"/>
        </w:rPr>
      </w:pPr>
      <w:r w:rsidRPr="00C034FE">
        <w:rPr>
          <w:sz w:val="36"/>
          <w:szCs w:val="36"/>
        </w:rPr>
        <w:t>A medida que ha surgido un nuevo orden en el trabajo, un número creciente de personas ha optado por convertirse en su propio jefe. Después de terminar el Programa de Emprendimiento i2i a través de Synergies Work, estos tres graduados están poniendo sus habilidades a trabajar en sus propios negocios.</w:t>
      </w:r>
    </w:p>
    <w:p w14:paraId="6BFFCEEB" w14:textId="77777777" w:rsidR="009761DC" w:rsidRPr="00C034FE" w:rsidRDefault="009761DC" w:rsidP="009761DC">
      <w:pPr>
        <w:rPr>
          <w:sz w:val="36"/>
          <w:szCs w:val="36"/>
        </w:rPr>
      </w:pPr>
    </w:p>
    <w:p w14:paraId="4FB208C7" w14:textId="77777777" w:rsidR="009761DC" w:rsidRPr="00C034FE" w:rsidRDefault="009761DC" w:rsidP="009761DC">
      <w:pPr>
        <w:rPr>
          <w:sz w:val="36"/>
          <w:szCs w:val="36"/>
        </w:rPr>
      </w:pPr>
      <w:r w:rsidRPr="00C034FE">
        <w:rPr>
          <w:sz w:val="36"/>
          <w:szCs w:val="36"/>
        </w:rPr>
        <w:t>"Me han dicho que tengo una voz que resuena muy bien y retumba en la casa cuando no estoy en mi estudio insonorizado", dice Daniel Abadie, residente de Cumming de 22 años. Pero convertir ese talento en un negocio parecía una tarea difícil.</w:t>
      </w:r>
    </w:p>
    <w:p w14:paraId="7C079A6C" w14:textId="77777777" w:rsidR="009761DC" w:rsidRPr="00C034FE" w:rsidRDefault="009761DC" w:rsidP="009761DC">
      <w:pPr>
        <w:rPr>
          <w:sz w:val="36"/>
          <w:szCs w:val="36"/>
        </w:rPr>
      </w:pPr>
    </w:p>
    <w:p w14:paraId="4ABC2329" w14:textId="77777777" w:rsidR="009761DC" w:rsidRPr="00C034FE" w:rsidRDefault="009761DC" w:rsidP="009761DC">
      <w:pPr>
        <w:rPr>
          <w:sz w:val="36"/>
          <w:szCs w:val="36"/>
        </w:rPr>
      </w:pPr>
      <w:r w:rsidRPr="00C034FE">
        <w:rPr>
          <w:sz w:val="36"/>
          <w:szCs w:val="36"/>
        </w:rPr>
        <w:t>"Cuando fui por primera vez a Synergies en la primavera, no tenía ni idea de por dónde empezar", dice. “Me dieron los pasos necesarios para establecerme”.</w:t>
      </w:r>
    </w:p>
    <w:p w14:paraId="2E9DB489" w14:textId="77777777" w:rsidR="009761DC" w:rsidRPr="00C034FE" w:rsidRDefault="009761DC" w:rsidP="009761DC">
      <w:pPr>
        <w:rPr>
          <w:sz w:val="36"/>
          <w:szCs w:val="36"/>
        </w:rPr>
      </w:pPr>
    </w:p>
    <w:p w14:paraId="7323C109" w14:textId="77777777" w:rsidR="009761DC" w:rsidRPr="00C034FE" w:rsidRDefault="009761DC" w:rsidP="009761DC">
      <w:pPr>
        <w:rPr>
          <w:sz w:val="36"/>
          <w:szCs w:val="36"/>
        </w:rPr>
      </w:pPr>
      <w:r w:rsidRPr="00C034FE">
        <w:rPr>
          <w:sz w:val="36"/>
          <w:szCs w:val="36"/>
        </w:rPr>
        <w:t>A Abadie se le asignó un mentor que tenía un pariente en la industria, y esa relación abrió la puerta a conexiones profesionales. Encontró apoyo para crear un sitio web y una página de LinkedIn, y consejos de meradotecnia para ayudarlo a vender sus habilidades. Ahora puede trabajar desde casa en una habitación que está equipada con insonorización, un micrófono y una computadora.</w:t>
      </w:r>
    </w:p>
    <w:p w14:paraId="3DB16B3C" w14:textId="77777777" w:rsidR="009761DC" w:rsidRPr="00C034FE" w:rsidRDefault="009761DC" w:rsidP="009761DC">
      <w:pPr>
        <w:rPr>
          <w:sz w:val="36"/>
          <w:szCs w:val="36"/>
        </w:rPr>
      </w:pPr>
    </w:p>
    <w:p w14:paraId="5A6BA51A" w14:textId="77777777" w:rsidR="009761DC" w:rsidRPr="00C034FE" w:rsidRDefault="009761DC" w:rsidP="009761DC">
      <w:pPr>
        <w:rPr>
          <w:sz w:val="36"/>
          <w:szCs w:val="36"/>
        </w:rPr>
      </w:pPr>
      <w:r w:rsidRPr="00C034FE">
        <w:rPr>
          <w:sz w:val="36"/>
          <w:szCs w:val="36"/>
        </w:rPr>
        <w:t xml:space="preserve">Durante años, el residente del condado de Clayton, </w:t>
      </w:r>
      <w:r w:rsidRPr="00C034FE">
        <w:rPr>
          <w:b/>
          <w:sz w:val="36"/>
          <w:szCs w:val="36"/>
        </w:rPr>
        <w:t>Brandon Cantrell</w:t>
      </w:r>
      <w:r w:rsidRPr="00C034FE">
        <w:rPr>
          <w:sz w:val="36"/>
          <w:szCs w:val="36"/>
        </w:rPr>
        <w:t>, estuvo haciendo lo que él llama “trabajo filantrópico” o, como él lo describe ahora, “No era funcional; lo estaba regalando".</w:t>
      </w:r>
    </w:p>
    <w:p w14:paraId="6EA9BB25" w14:textId="77777777" w:rsidR="009761DC" w:rsidRPr="00C034FE" w:rsidRDefault="009761DC" w:rsidP="009761DC">
      <w:pPr>
        <w:rPr>
          <w:sz w:val="36"/>
          <w:szCs w:val="36"/>
        </w:rPr>
      </w:pPr>
    </w:p>
    <w:p w14:paraId="007D7F71" w14:textId="77777777" w:rsidR="009761DC" w:rsidRPr="00C034FE" w:rsidRDefault="009761DC" w:rsidP="009761DC">
      <w:pPr>
        <w:rPr>
          <w:sz w:val="36"/>
          <w:szCs w:val="36"/>
        </w:rPr>
      </w:pPr>
      <w:r w:rsidRPr="00C034FE">
        <w:rPr>
          <w:sz w:val="36"/>
          <w:szCs w:val="36"/>
        </w:rPr>
        <w:t>El talento de Cantrell es tejer artículos comercializables, desde agarraderas y ponchos hasta bufandas, chales y sombreros que se venden desde $14.99 a $74.99. Aprendió el arte de su abuela cuando era un niño, pero se inscribió en el programa i2i para aprender a vender sus creaciones en línea.</w:t>
      </w:r>
    </w:p>
    <w:p w14:paraId="698ED569" w14:textId="77777777" w:rsidR="009761DC" w:rsidRPr="00C034FE" w:rsidRDefault="009761DC" w:rsidP="009761DC">
      <w:pPr>
        <w:rPr>
          <w:sz w:val="36"/>
          <w:szCs w:val="36"/>
        </w:rPr>
      </w:pPr>
    </w:p>
    <w:p w14:paraId="279E024D" w14:textId="77777777" w:rsidR="009761DC" w:rsidRPr="00C034FE" w:rsidRDefault="009761DC" w:rsidP="009761DC">
      <w:pPr>
        <w:rPr>
          <w:sz w:val="36"/>
          <w:szCs w:val="36"/>
        </w:rPr>
      </w:pPr>
      <w:r w:rsidRPr="00C034FE">
        <w:rPr>
          <w:sz w:val="36"/>
          <w:szCs w:val="36"/>
        </w:rPr>
        <w:t xml:space="preserve">Hoy, el sitio web </w:t>
      </w:r>
      <w:r w:rsidRPr="00C034FE">
        <w:rPr>
          <w:i/>
          <w:sz w:val="36"/>
          <w:szCs w:val="36"/>
        </w:rPr>
        <w:t>Crochet by Brandon</w:t>
      </w:r>
      <w:r w:rsidRPr="00C034FE">
        <w:rPr>
          <w:sz w:val="36"/>
          <w:szCs w:val="36"/>
        </w:rPr>
        <w:t xml:space="preserve"> destaca sus creaciones. Y con una subvención reciente de Synergies Work, está comprando un nuevo iPhone que tomará mejores fotos.</w:t>
      </w:r>
    </w:p>
    <w:p w14:paraId="73CB0B27" w14:textId="77777777" w:rsidR="009761DC" w:rsidRPr="00C034FE" w:rsidRDefault="009761DC" w:rsidP="009761DC">
      <w:pPr>
        <w:rPr>
          <w:sz w:val="36"/>
          <w:szCs w:val="36"/>
        </w:rPr>
      </w:pPr>
      <w:r w:rsidRPr="00C034FE">
        <w:rPr>
          <w:sz w:val="36"/>
          <w:szCs w:val="36"/>
        </w:rPr>
        <w:t>“Me ayudaron a encontrar mi propósito”, dice el hombre de 37 años. “Encontré plataformas para vender mis productos y tenía una bajo la protección de Synergies Work. Sin ellos, todavía estaría regalando mis cosas".</w:t>
      </w:r>
    </w:p>
    <w:p w14:paraId="4F77C670" w14:textId="77777777" w:rsidR="009761DC" w:rsidRPr="00C034FE" w:rsidRDefault="009761DC" w:rsidP="009761DC">
      <w:pPr>
        <w:rPr>
          <w:sz w:val="36"/>
          <w:szCs w:val="36"/>
        </w:rPr>
      </w:pPr>
    </w:p>
    <w:p w14:paraId="4104867D" w14:textId="77777777" w:rsidR="009761DC" w:rsidRPr="00C034FE" w:rsidRDefault="009761DC" w:rsidP="009761DC">
      <w:pPr>
        <w:rPr>
          <w:sz w:val="36"/>
          <w:szCs w:val="36"/>
        </w:rPr>
      </w:pPr>
      <w:r w:rsidRPr="00C034FE">
        <w:rPr>
          <w:b/>
          <w:sz w:val="36"/>
          <w:szCs w:val="36"/>
        </w:rPr>
        <w:lastRenderedPageBreak/>
        <w:t>Noah Seback</w:t>
      </w:r>
      <w:r w:rsidRPr="00C034FE">
        <w:rPr>
          <w:sz w:val="36"/>
          <w:szCs w:val="36"/>
        </w:rPr>
        <w:t>, residente de Mountain Park, se enteró del programa i2i por un amigo que sabía que el joven de 22 años quería comenzar un negocio. “Simplemente no tenía los conocimientos técnicos”, admite.</w:t>
      </w:r>
    </w:p>
    <w:p w14:paraId="65A82E0B" w14:textId="77777777" w:rsidR="009761DC" w:rsidRPr="00C034FE" w:rsidRDefault="009761DC" w:rsidP="009761DC">
      <w:pPr>
        <w:rPr>
          <w:sz w:val="36"/>
          <w:szCs w:val="36"/>
        </w:rPr>
      </w:pPr>
    </w:p>
    <w:p w14:paraId="7FFB4484" w14:textId="77777777" w:rsidR="009761DC" w:rsidRPr="00C034FE" w:rsidRDefault="009761DC" w:rsidP="009761DC">
      <w:pPr>
        <w:rPr>
          <w:sz w:val="36"/>
          <w:szCs w:val="36"/>
        </w:rPr>
      </w:pPr>
      <w:r w:rsidRPr="00C034FE">
        <w:rPr>
          <w:sz w:val="36"/>
          <w:szCs w:val="36"/>
        </w:rPr>
        <w:t>Seback también sabía que su idea era un poco inusual. “Mi pasión es conectarme con otros autistas que no hablan y que comparten las mismas luchas, y mi idea era ofrecer un servicio en el que pudiera asociarme con ellos como un mentor de pares”, escribe.</w:t>
      </w:r>
    </w:p>
    <w:p w14:paraId="65808B10" w14:textId="77777777" w:rsidR="009761DC" w:rsidRPr="00C034FE" w:rsidRDefault="009761DC" w:rsidP="009761DC">
      <w:pPr>
        <w:rPr>
          <w:sz w:val="36"/>
          <w:szCs w:val="36"/>
        </w:rPr>
      </w:pPr>
    </w:p>
    <w:p w14:paraId="0F63E29F" w14:textId="77777777" w:rsidR="009761DC" w:rsidRPr="00C034FE" w:rsidRDefault="009761DC" w:rsidP="009761DC">
      <w:pPr>
        <w:rPr>
          <w:sz w:val="36"/>
          <w:szCs w:val="36"/>
        </w:rPr>
      </w:pPr>
      <w:r w:rsidRPr="00C034FE">
        <w:rPr>
          <w:sz w:val="36"/>
          <w:szCs w:val="36"/>
        </w:rPr>
        <w:t>Durante la primavera y el verano, Seback trabajó en el diseño de una pequeña empresa.</w:t>
      </w:r>
    </w:p>
    <w:p w14:paraId="05F9A044" w14:textId="77777777" w:rsidR="009761DC" w:rsidRPr="00C034FE" w:rsidRDefault="009761DC" w:rsidP="009761DC">
      <w:pPr>
        <w:rPr>
          <w:sz w:val="36"/>
          <w:szCs w:val="36"/>
        </w:rPr>
      </w:pPr>
    </w:p>
    <w:p w14:paraId="54861483" w14:textId="77777777" w:rsidR="009761DC" w:rsidRPr="00C034FE" w:rsidRDefault="009761DC" w:rsidP="009761DC">
      <w:pPr>
        <w:rPr>
          <w:sz w:val="36"/>
          <w:szCs w:val="36"/>
        </w:rPr>
      </w:pPr>
      <w:r w:rsidRPr="00C034FE">
        <w:rPr>
          <w:sz w:val="36"/>
          <w:szCs w:val="36"/>
        </w:rPr>
        <w:t>“Me di cuenta de que era factible, incluso para alguien como yo sin conocimientos de negocios. Lo que vi como un proceso intimidante fue como cualquier otro proceso: podía implementarse con el conocimiento, la orientación, el apoyo y el estímulo adecuados.</w:t>
      </w:r>
    </w:p>
    <w:p w14:paraId="36CDCE31" w14:textId="77777777" w:rsidR="009761DC" w:rsidRPr="00C034FE" w:rsidRDefault="009761DC" w:rsidP="009761DC">
      <w:pPr>
        <w:rPr>
          <w:sz w:val="36"/>
          <w:szCs w:val="36"/>
        </w:rPr>
      </w:pPr>
    </w:p>
    <w:p w14:paraId="106BF729" w14:textId="77777777" w:rsidR="009761DC" w:rsidRPr="00C034FE" w:rsidRDefault="009761DC" w:rsidP="009761DC">
      <w:pPr>
        <w:rPr>
          <w:sz w:val="36"/>
          <w:szCs w:val="36"/>
        </w:rPr>
      </w:pPr>
      <w:r w:rsidRPr="00C034FE">
        <w:rPr>
          <w:sz w:val="36"/>
          <w:szCs w:val="36"/>
        </w:rPr>
        <w:t>Hoy, a través de su empresa qUirk, Seback ofrece apoyo de pares y tutoría a los autistas que no hablan y a sus familiares. "Ofrezco una perspectiva neurodiversa y de experiencia vivida para los no hablantes que quieren ir más allá, pasar de solo sobrevivir a prosperar".</w:t>
      </w:r>
    </w:p>
    <w:p w14:paraId="7A28CAC0" w14:textId="77777777" w:rsidR="00067FA9" w:rsidRPr="00C034FE" w:rsidRDefault="00067FA9" w:rsidP="00067FA9">
      <w:pPr>
        <w:rPr>
          <w:rFonts w:cstheme="minorHAnsi"/>
          <w:sz w:val="36"/>
          <w:szCs w:val="36"/>
        </w:rPr>
      </w:pPr>
    </w:p>
    <w:p w14:paraId="666F7095" w14:textId="7DA2AD4A" w:rsidR="00405478" w:rsidRPr="00C034FE" w:rsidRDefault="00405478" w:rsidP="00405478">
      <w:pPr>
        <w:pStyle w:val="Heading2"/>
        <w:rPr>
          <w:szCs w:val="36"/>
        </w:rPr>
      </w:pPr>
      <w:r w:rsidRPr="00C034FE">
        <w:rPr>
          <w:szCs w:val="36"/>
        </w:rPr>
        <w:t xml:space="preserve">Advancing Employment </w:t>
      </w:r>
    </w:p>
    <w:p w14:paraId="1F23A0B2" w14:textId="77777777" w:rsidR="009761DC" w:rsidRPr="00C034FE" w:rsidRDefault="009761DC" w:rsidP="009761DC">
      <w:pPr>
        <w:rPr>
          <w:rFonts w:cstheme="minorHAnsi"/>
          <w:sz w:val="36"/>
          <w:szCs w:val="36"/>
          <w:lang w:val="es-MX"/>
        </w:rPr>
      </w:pPr>
      <w:r w:rsidRPr="00C034FE">
        <w:rPr>
          <w:sz w:val="36"/>
          <w:szCs w:val="36"/>
        </w:rPr>
        <w:t xml:space="preserve">Advancing Employment se dedica a construir una comunidad para el empleo inclusivo en Georgia y a brindar un espacio </w:t>
      </w:r>
      <w:r w:rsidRPr="00C034FE">
        <w:rPr>
          <w:sz w:val="36"/>
          <w:szCs w:val="36"/>
        </w:rPr>
        <w:lastRenderedPageBreak/>
        <w:t>donde las personas con discapacidades, sus familias, los proveedores de servicios y otras personas interesadas en el empleo puedan aprender y conectarse entre sí. Lea acerca de</w:t>
      </w:r>
      <w:r w:rsidRPr="00C034FE">
        <w:rPr>
          <w:rFonts w:cstheme="minorHAnsi"/>
          <w:sz w:val="36"/>
          <w:szCs w:val="36"/>
        </w:rPr>
        <w:t xml:space="preserve"> los</w:t>
      </w:r>
      <w:r w:rsidRPr="00C034FE">
        <w:rPr>
          <w:rStyle w:val="y2iqfc"/>
          <w:rFonts w:ascii="inherit" w:hAnsi="inherit"/>
          <w:color w:val="202124"/>
          <w:sz w:val="26"/>
          <w:szCs w:val="26"/>
          <w:lang w:val="es-ES"/>
        </w:rPr>
        <w:t xml:space="preserve"> </w:t>
      </w:r>
      <w:hyperlink r:id="rId23" w:history="1">
        <w:r w:rsidRPr="00C034FE">
          <w:rPr>
            <w:rStyle w:val="Hyperlink"/>
            <w:rFonts w:cstheme="minorHAnsi"/>
            <w:sz w:val="36"/>
            <w:szCs w:val="36"/>
            <w:lang w:val="es-MX"/>
          </w:rPr>
          <w:t xml:space="preserve">imperativos de la política de empleo para personas de Georgia con discapacidades aquí. </w:t>
        </w:r>
      </w:hyperlink>
    </w:p>
    <w:p w14:paraId="476B6E59" w14:textId="77777777" w:rsidR="00405478" w:rsidRPr="00C034FE" w:rsidRDefault="00405478" w:rsidP="00405478">
      <w:pPr>
        <w:rPr>
          <w:szCs w:val="36"/>
        </w:rPr>
      </w:pPr>
    </w:p>
    <w:p w14:paraId="09F71A05" w14:textId="77CCCB9A" w:rsidR="00067FA9" w:rsidRPr="00C034FE" w:rsidRDefault="00067FA9" w:rsidP="00067FA9">
      <w:pPr>
        <w:pStyle w:val="Heading2"/>
        <w:rPr>
          <w:szCs w:val="36"/>
        </w:rPr>
      </w:pPr>
      <w:r w:rsidRPr="00C034FE">
        <w:rPr>
          <w:szCs w:val="36"/>
        </w:rPr>
        <w:t xml:space="preserve">Project SEARCH </w:t>
      </w:r>
    </w:p>
    <w:p w14:paraId="67ADE571" w14:textId="6EF3E56E" w:rsidR="00067FA9" w:rsidRPr="00C034FE" w:rsidRDefault="009761DC" w:rsidP="00067FA9">
      <w:pPr>
        <w:rPr>
          <w:rFonts w:cstheme="minorHAnsi"/>
          <w:sz w:val="36"/>
          <w:szCs w:val="36"/>
        </w:rPr>
      </w:pPr>
      <w:r w:rsidRPr="00C034FE">
        <w:rPr>
          <w:sz w:val="36"/>
          <w:szCs w:val="36"/>
        </w:rPr>
        <w:t>Project SEARCH, un programa de transición de la escuela secundaria al trabajo dirigido por empresas, que atiende a estudiantes con significativas discapacidades intelectuales y del desarrollo (I / DD por sus siglas en inglés). Se lleva a cabo íntegramente en el lugar de trabajo y el objetivo de cada estudiante participante es un empleo competitivo. Para obtener más información,</w:t>
      </w:r>
      <w:r w:rsidRPr="00C034FE">
        <w:rPr>
          <w:rFonts w:cstheme="minorHAnsi"/>
          <w:sz w:val="36"/>
          <w:szCs w:val="36"/>
        </w:rPr>
        <w:t xml:space="preserve"> </w:t>
      </w:r>
      <w:r w:rsidR="00067FA9" w:rsidRPr="00C034FE">
        <w:rPr>
          <w:rFonts w:cstheme="minorHAnsi"/>
          <w:sz w:val="36"/>
          <w:szCs w:val="36"/>
        </w:rPr>
        <w:t>visit</w:t>
      </w:r>
      <w:r w:rsidRPr="00C034FE">
        <w:rPr>
          <w:rFonts w:cstheme="minorHAnsi"/>
          <w:sz w:val="36"/>
          <w:szCs w:val="36"/>
        </w:rPr>
        <w:t>e</w:t>
      </w:r>
      <w:r w:rsidR="00067FA9" w:rsidRPr="00C034FE">
        <w:rPr>
          <w:rFonts w:cstheme="minorHAnsi"/>
          <w:sz w:val="36"/>
          <w:szCs w:val="36"/>
        </w:rPr>
        <w:t xml:space="preserve"> </w:t>
      </w:r>
      <w:hyperlink r:id="rId24" w:history="1">
        <w:r w:rsidR="00067FA9" w:rsidRPr="00C034FE">
          <w:rPr>
            <w:rStyle w:val="Hyperlink"/>
            <w:rFonts w:cstheme="minorHAnsi"/>
            <w:sz w:val="36"/>
            <w:szCs w:val="36"/>
          </w:rPr>
          <w:t>projectsearch.us</w:t>
        </w:r>
      </w:hyperlink>
    </w:p>
    <w:p w14:paraId="1547FFAA" w14:textId="77777777" w:rsidR="00067FA9" w:rsidRPr="00C034FE" w:rsidRDefault="00067FA9" w:rsidP="00067FA9">
      <w:pPr>
        <w:rPr>
          <w:rFonts w:cstheme="minorHAnsi"/>
          <w:sz w:val="36"/>
          <w:szCs w:val="36"/>
        </w:rPr>
      </w:pPr>
    </w:p>
    <w:p w14:paraId="0627C78C" w14:textId="5A626B08" w:rsidR="00067FA9" w:rsidRPr="00C034FE" w:rsidRDefault="00067FA9" w:rsidP="00067FA9">
      <w:pPr>
        <w:pStyle w:val="Heading2"/>
        <w:rPr>
          <w:szCs w:val="36"/>
        </w:rPr>
      </w:pPr>
      <w:r w:rsidRPr="00C034FE">
        <w:rPr>
          <w:szCs w:val="36"/>
        </w:rPr>
        <w:t>Program</w:t>
      </w:r>
      <w:r w:rsidR="009761DC" w:rsidRPr="00C034FE">
        <w:rPr>
          <w:szCs w:val="36"/>
        </w:rPr>
        <w:t>a de emprendimiento i2i</w:t>
      </w:r>
    </w:p>
    <w:p w14:paraId="3F1EEE79" w14:textId="5E670919" w:rsidR="00067FA9" w:rsidRPr="00C034FE" w:rsidRDefault="0068779A" w:rsidP="00067FA9">
      <w:pPr>
        <w:rPr>
          <w:rFonts w:cstheme="minorHAnsi"/>
          <w:sz w:val="36"/>
          <w:szCs w:val="36"/>
        </w:rPr>
      </w:pPr>
      <w:r w:rsidRPr="00C034FE">
        <w:rPr>
          <w:rFonts w:cstheme="minorHAnsi"/>
          <w:sz w:val="36"/>
          <w:szCs w:val="36"/>
        </w:rPr>
        <w:t>La incubadora de negocios Synergies Work (i2i) ofrece tutoría, acceso a recursos y una estructura de apoyo continuo diseñada específicamente para emprendedores con discapacidades. La misión de i2i es capacitar a las personas con discapacidades para que sean económicamente independientes y construyan su propio futuro. Para obtener más información, visite</w:t>
      </w:r>
      <w:r w:rsidRPr="00C034FE">
        <w:rPr>
          <w:rFonts w:ascii="inherit" w:eastAsia="Times New Roman" w:hAnsi="inherit" w:cs="Courier New"/>
          <w:color w:val="202124"/>
          <w:sz w:val="26"/>
          <w:lang w:val="es-ES"/>
        </w:rPr>
        <w:t xml:space="preserve"> </w:t>
      </w:r>
      <w:hyperlink r:id="rId25" w:history="1">
        <w:r w:rsidR="00067FA9" w:rsidRPr="00C034FE">
          <w:rPr>
            <w:rStyle w:val="Hyperlink"/>
            <w:rFonts w:cstheme="minorHAnsi"/>
            <w:sz w:val="36"/>
            <w:szCs w:val="36"/>
          </w:rPr>
          <w:t>synergieswork.org/i2i</w:t>
        </w:r>
      </w:hyperlink>
    </w:p>
    <w:p w14:paraId="1FE9CA50" w14:textId="77777777" w:rsidR="00AC42D0" w:rsidRPr="00C034FE" w:rsidRDefault="00AC42D0" w:rsidP="00AC42D0">
      <w:pPr>
        <w:rPr>
          <w:sz w:val="36"/>
          <w:szCs w:val="36"/>
        </w:rPr>
      </w:pPr>
    </w:p>
    <w:p w14:paraId="0600ADD3" w14:textId="7164D9A8" w:rsidR="003D1BC4" w:rsidRPr="00C034FE" w:rsidRDefault="0076751A" w:rsidP="003D1BC4">
      <w:pPr>
        <w:pStyle w:val="Heading1"/>
      </w:pPr>
      <w:r w:rsidRPr="00C034FE">
        <w:t>¿QUÉ OCURRE</w:t>
      </w:r>
      <w:r w:rsidR="003D1BC4" w:rsidRPr="00C034FE">
        <w:t xml:space="preserve"> </w:t>
      </w:r>
      <w:r w:rsidRPr="00C034FE">
        <w:t>E</w:t>
      </w:r>
      <w:r w:rsidR="003D1BC4" w:rsidRPr="00C034FE">
        <w:t>N WASHINGTON?</w:t>
      </w:r>
      <w:r w:rsidR="00AB4819" w:rsidRPr="00C034FE">
        <w:t xml:space="preserve"> </w:t>
      </w:r>
    </w:p>
    <w:p w14:paraId="16E0B8FF" w14:textId="12FCEC9E" w:rsidR="00851D3E" w:rsidRPr="00C034FE" w:rsidRDefault="00851D3E" w:rsidP="00851D3E">
      <w:pPr>
        <w:pStyle w:val="Heading1"/>
        <w:rPr>
          <w:szCs w:val="36"/>
        </w:rPr>
      </w:pPr>
      <w:r w:rsidRPr="00C034FE">
        <w:rPr>
          <w:szCs w:val="36"/>
        </w:rPr>
        <w:t>Actualizaciones de la política f</w:t>
      </w:r>
      <w:r w:rsidR="003D1BC4" w:rsidRPr="00C034FE">
        <w:rPr>
          <w:szCs w:val="36"/>
        </w:rPr>
        <w:t xml:space="preserve">ederal </w:t>
      </w:r>
      <w:r w:rsidRPr="00C034FE">
        <w:rPr>
          <w:szCs w:val="36"/>
        </w:rPr>
        <w:t>de discapacidades</w:t>
      </w:r>
    </w:p>
    <w:p w14:paraId="41D3A1C0" w14:textId="34414EC0" w:rsidR="009456E7" w:rsidRPr="00C034FE" w:rsidRDefault="009456E7" w:rsidP="009456E7">
      <w:pPr>
        <w:rPr>
          <w:sz w:val="36"/>
          <w:szCs w:val="36"/>
        </w:rPr>
      </w:pPr>
      <w:r w:rsidRPr="00C034FE">
        <w:rPr>
          <w:sz w:val="36"/>
          <w:szCs w:val="36"/>
        </w:rPr>
        <w:t>Por Serena Lowe, Consultora en el Centro de Representación Pública</w:t>
      </w:r>
    </w:p>
    <w:p w14:paraId="55476ECF" w14:textId="77777777" w:rsidR="009456E7" w:rsidRPr="00C034FE" w:rsidRDefault="009456E7" w:rsidP="00CA4445">
      <w:pPr>
        <w:rPr>
          <w:sz w:val="36"/>
          <w:szCs w:val="36"/>
        </w:rPr>
      </w:pPr>
    </w:p>
    <w:p w14:paraId="2220F09F" w14:textId="77777777" w:rsidR="00D74C8E" w:rsidRPr="00C034FE" w:rsidRDefault="00D74C8E" w:rsidP="00D74C8E">
      <w:pPr>
        <w:rPr>
          <w:rFonts w:cstheme="minorHAnsi"/>
          <w:sz w:val="36"/>
          <w:szCs w:val="36"/>
          <w:lang w:val="es-MX"/>
        </w:rPr>
      </w:pPr>
      <w:r w:rsidRPr="00C034FE">
        <w:rPr>
          <w:rFonts w:cstheme="minorHAnsi"/>
          <w:sz w:val="36"/>
          <w:szCs w:val="36"/>
          <w:lang w:val="es-MX"/>
        </w:rPr>
        <w:t>Conforme terminamos con el año fiscal, la acción en la capital es frenética y llena de acción. El Congreso está super enfocado en pasar un proyecto de ley histórico multi-trillonario, el cual incluye inversiones importantes en la recuperación de COVID, desarrollo de infraestructura y expansión de servicios Medicaid en el hogar y comunidad. De tener éxito, la legislación puede crear una nueva era de inversiones en la mejoría de determinantes médicos sociales y de resultados de calidad de vida para individuos con discapacidades y sus miembros familiares.</w:t>
      </w:r>
    </w:p>
    <w:p w14:paraId="64BBBD4E" w14:textId="77777777" w:rsidR="00D74C8E" w:rsidRPr="00C034FE" w:rsidRDefault="00D74C8E" w:rsidP="00D74C8E">
      <w:pPr>
        <w:rPr>
          <w:rFonts w:cstheme="minorHAnsi"/>
          <w:sz w:val="36"/>
          <w:szCs w:val="36"/>
          <w:lang w:val="es-MX"/>
        </w:rPr>
      </w:pPr>
    </w:p>
    <w:p w14:paraId="115A465C" w14:textId="77777777" w:rsidR="00D74C8E" w:rsidRPr="00C034FE" w:rsidRDefault="00D74C8E" w:rsidP="00D74C8E">
      <w:pPr>
        <w:rPr>
          <w:rFonts w:cstheme="minorHAnsi"/>
          <w:sz w:val="36"/>
          <w:szCs w:val="36"/>
          <w:lang w:val="es-MX"/>
        </w:rPr>
      </w:pPr>
      <w:r w:rsidRPr="00C034FE">
        <w:rPr>
          <w:rFonts w:cstheme="minorHAnsi"/>
          <w:sz w:val="36"/>
          <w:szCs w:val="36"/>
          <w:lang w:val="es-MX"/>
        </w:rPr>
        <w:t xml:space="preserve">Por el momento, la administración de Biden se ha movilizado con diversas iniciativas enfocadas en mejorar el acceso a apoyos para personas con discapacidades durante COVID-19, ha brindado alivio a prestamistas estudiantiles con discapacidades permanentes y ha hecho preparaciones para el lanzamiento del Mes Nacional de Concientización de Empleo Discapacitado. </w:t>
      </w:r>
    </w:p>
    <w:p w14:paraId="09D8DF69" w14:textId="77777777" w:rsidR="00067FA9" w:rsidRPr="00C034FE" w:rsidRDefault="00067FA9" w:rsidP="00067FA9">
      <w:pPr>
        <w:rPr>
          <w:sz w:val="36"/>
          <w:szCs w:val="36"/>
        </w:rPr>
      </w:pPr>
    </w:p>
    <w:p w14:paraId="5FFF63C8" w14:textId="0E2907EF" w:rsidR="00067FA9" w:rsidRPr="00C034FE" w:rsidRDefault="00D74C8E" w:rsidP="00067FA9">
      <w:pPr>
        <w:pStyle w:val="Heading2"/>
        <w:rPr>
          <w:szCs w:val="36"/>
        </w:rPr>
      </w:pPr>
      <w:r w:rsidRPr="00C034FE">
        <w:rPr>
          <w:szCs w:val="36"/>
        </w:rPr>
        <w:t>Atención de salud</w:t>
      </w:r>
      <w:r w:rsidR="00067FA9" w:rsidRPr="00C034FE">
        <w:rPr>
          <w:szCs w:val="36"/>
        </w:rPr>
        <w:t>:</w:t>
      </w:r>
    </w:p>
    <w:p w14:paraId="3B44A240" w14:textId="77777777" w:rsidR="0046578D" w:rsidRPr="00C034FE" w:rsidRDefault="0046578D" w:rsidP="0046578D">
      <w:pPr>
        <w:rPr>
          <w:rFonts w:cstheme="minorHAnsi"/>
          <w:b/>
          <w:bCs/>
          <w:sz w:val="36"/>
          <w:szCs w:val="36"/>
          <w:lang w:val="es-MX"/>
        </w:rPr>
      </w:pPr>
      <w:r w:rsidRPr="00C034FE">
        <w:rPr>
          <w:rFonts w:cstheme="minorHAnsi"/>
          <w:b/>
          <w:bCs/>
          <w:sz w:val="36"/>
          <w:szCs w:val="36"/>
          <w:lang w:val="es-MX"/>
        </w:rPr>
        <w:t>CDC ha lanzado Recursos para personas con Discapacidades Intelectuales y del desarrollo sobre el COVID-19</w:t>
      </w:r>
    </w:p>
    <w:p w14:paraId="2230085D" w14:textId="77777777" w:rsidR="00067FA9" w:rsidRPr="00C034FE" w:rsidRDefault="00067FA9" w:rsidP="00067FA9">
      <w:pPr>
        <w:rPr>
          <w:sz w:val="36"/>
          <w:szCs w:val="36"/>
        </w:rPr>
      </w:pPr>
    </w:p>
    <w:p w14:paraId="49396F01" w14:textId="719B09D0" w:rsidR="0046578D" w:rsidRPr="00C034FE" w:rsidRDefault="0046578D" w:rsidP="0046578D">
      <w:pPr>
        <w:rPr>
          <w:rFonts w:cstheme="minorHAnsi"/>
          <w:sz w:val="36"/>
          <w:szCs w:val="36"/>
          <w:lang w:val="es-MX"/>
        </w:rPr>
      </w:pPr>
      <w:r w:rsidRPr="00C034FE">
        <w:rPr>
          <w:rFonts w:cstheme="minorHAnsi"/>
          <w:sz w:val="36"/>
          <w:szCs w:val="36"/>
          <w:lang w:val="es-MX"/>
        </w:rPr>
        <w:t xml:space="preserve">La enfermedad de la pandemia por Coronavirus 2019 (COVID-19) ha creado desafíos únicos para personas con discapacidades intelectuales y del desarrollo (I/DD). Para poder tratarlas, el Centro de Prevención y Control de enfermedades (CDC) ha creado un </w:t>
      </w:r>
      <w:hyperlink r:id="rId26" w:history="1">
        <w:r w:rsidRPr="00C034FE">
          <w:rPr>
            <w:rStyle w:val="Hyperlink"/>
            <w:rFonts w:cstheme="minorHAnsi"/>
            <w:sz w:val="36"/>
            <w:szCs w:val="36"/>
            <w:lang w:val="es-MX"/>
          </w:rPr>
          <w:t>sistema de herramientas</w:t>
        </w:r>
      </w:hyperlink>
      <w:r w:rsidRPr="00C034FE">
        <w:rPr>
          <w:rFonts w:cstheme="minorHAnsi"/>
          <w:sz w:val="36"/>
          <w:szCs w:val="36"/>
          <w:lang w:val="es-MX"/>
        </w:rPr>
        <w:t xml:space="preserve"> en relación al </w:t>
      </w:r>
      <w:r w:rsidRPr="00C034FE">
        <w:rPr>
          <w:rFonts w:cstheme="minorHAnsi"/>
          <w:sz w:val="36"/>
          <w:szCs w:val="36"/>
          <w:lang w:val="es-MX"/>
        </w:rPr>
        <w:lastRenderedPageBreak/>
        <w:t xml:space="preserve">COVID-19 con recursos de comunicación donde se explica con claridad cómo personas con I/DD y sus cuidadores pueden protegerse contra el virus. El </w:t>
      </w:r>
      <w:hyperlink r:id="rId27" w:history="1">
        <w:r w:rsidRPr="00C034FE">
          <w:rPr>
            <w:rStyle w:val="Hyperlink"/>
            <w:rFonts w:cstheme="minorHAnsi"/>
            <w:sz w:val="36"/>
            <w:szCs w:val="36"/>
            <w:lang w:val="es-MX"/>
          </w:rPr>
          <w:t>sistema de herramientas</w:t>
        </w:r>
      </w:hyperlink>
      <w:r w:rsidRPr="00C034FE">
        <w:rPr>
          <w:rFonts w:cstheme="minorHAnsi"/>
          <w:sz w:val="36"/>
          <w:szCs w:val="36"/>
          <w:lang w:val="es-MX"/>
        </w:rPr>
        <w:t xml:space="preserve"> contiene historias sociales, videos, posters y actividades interactivas que se enfocan en cinco temas: vacunarse COVID-19; usar un tapabocas; distanciamiento social; lavado de manos; y obtener pruebas de detección de COVID-19. Hay también una </w:t>
      </w:r>
      <w:hyperlink r:id="rId28" w:history="1">
        <w:r w:rsidRPr="00C034FE">
          <w:rPr>
            <w:rStyle w:val="Hyperlink"/>
            <w:rFonts w:cstheme="minorHAnsi"/>
            <w:sz w:val="36"/>
            <w:szCs w:val="36"/>
            <w:lang w:val="es-MX"/>
          </w:rPr>
          <w:t>hoja de consejos</w:t>
        </w:r>
      </w:hyperlink>
      <w:r w:rsidRPr="00C034FE">
        <w:rPr>
          <w:rFonts w:cstheme="minorHAnsi"/>
          <w:sz w:val="36"/>
          <w:szCs w:val="36"/>
          <w:lang w:val="es-MX"/>
        </w:rPr>
        <w:t xml:space="preserve"> para cuidadores que ofrece sugerencias para facilitar las preocupaciones de sus seres queridos en relación al virus.</w:t>
      </w:r>
    </w:p>
    <w:p w14:paraId="31F84872" w14:textId="77777777" w:rsidR="00067FA9" w:rsidRPr="00C034FE" w:rsidRDefault="00067FA9" w:rsidP="00067FA9">
      <w:pPr>
        <w:rPr>
          <w:sz w:val="36"/>
          <w:szCs w:val="36"/>
        </w:rPr>
      </w:pPr>
    </w:p>
    <w:p w14:paraId="74D2B63A" w14:textId="77777777" w:rsidR="0046578D" w:rsidRPr="00C034FE" w:rsidRDefault="0046578D" w:rsidP="0046578D">
      <w:pPr>
        <w:rPr>
          <w:rFonts w:cstheme="minorHAnsi"/>
          <w:b/>
          <w:bCs/>
          <w:sz w:val="36"/>
          <w:szCs w:val="36"/>
          <w:lang w:val="es-MX"/>
        </w:rPr>
      </w:pPr>
      <w:r w:rsidRPr="00C034FE">
        <w:rPr>
          <w:rFonts w:cstheme="minorHAnsi"/>
          <w:b/>
          <w:bCs/>
          <w:sz w:val="36"/>
          <w:szCs w:val="36"/>
          <w:lang w:val="es-MX"/>
        </w:rPr>
        <w:t>Guía en “COVID a largo plazo” como discapacidad bajo ADA, Sección 504 y 1557</w:t>
      </w:r>
    </w:p>
    <w:p w14:paraId="2774CB31" w14:textId="77777777" w:rsidR="00067FA9" w:rsidRPr="00C034FE" w:rsidRDefault="00067FA9" w:rsidP="00067FA9">
      <w:pPr>
        <w:rPr>
          <w:sz w:val="36"/>
          <w:szCs w:val="36"/>
        </w:rPr>
      </w:pPr>
    </w:p>
    <w:p w14:paraId="344BD0D4" w14:textId="54794E2C" w:rsidR="0046578D" w:rsidRPr="00C034FE" w:rsidRDefault="0046578D" w:rsidP="0046578D">
      <w:pPr>
        <w:rPr>
          <w:rFonts w:cstheme="minorHAnsi"/>
          <w:sz w:val="36"/>
          <w:szCs w:val="36"/>
          <w:lang w:val="es-MX"/>
        </w:rPr>
      </w:pPr>
      <w:r w:rsidRPr="00C034FE">
        <w:rPr>
          <w:rFonts w:cstheme="minorHAnsi"/>
          <w:sz w:val="36"/>
          <w:szCs w:val="36"/>
          <w:lang w:val="es-MX"/>
        </w:rPr>
        <w:t xml:space="preserve">A pesar de que muchas personas con COVID-19 se han mejorado dentro de pocas semanas, algunas personas continúan experimentando síntomas que pueden durar meses tras haberse infectado o pueden tener síntomas nuevos o recurrentes posteriormente. Esta condición se conoce como “COVID a largo plazo”. A luz del incremento de COVID a largo plazo como un problema médico significante y persistente, la Oficina de derechos Civiles del Departamento de Servicios de Salud y Humanos (DHHS), y la División de Derechos Civiles del Departamento de Justicia, emitido en conjunto a la guía del 31 aniversario de la Ley de Americanos con Discapacidades (ADA) que afirma que el COVID a largo plazo puede ser considerado como discapacidad bajo los Títulos II (Gobiernos estatales y locales) y  III (acomodaciones públicas) de la ADA, Sección 504 de la Ley de Rehabilitación de 1973, y sección 1557 de la Ley de Protección de pacientes y Ley de tratamiento Asequible. La </w:t>
      </w:r>
      <w:hyperlink r:id="rId29" w:history="1">
        <w:r w:rsidRPr="00C034FE">
          <w:rPr>
            <w:rStyle w:val="Hyperlink"/>
            <w:rFonts w:cstheme="minorHAnsi"/>
            <w:sz w:val="36"/>
            <w:szCs w:val="36"/>
            <w:lang w:val="es-MX"/>
          </w:rPr>
          <w:t>guía</w:t>
        </w:r>
      </w:hyperlink>
      <w:r w:rsidRPr="00C034FE">
        <w:rPr>
          <w:rFonts w:cstheme="minorHAnsi"/>
          <w:sz w:val="36"/>
          <w:szCs w:val="36"/>
          <w:lang w:val="es-MX"/>
        </w:rPr>
        <w:t xml:space="preserve"> </w:t>
      </w:r>
      <w:r w:rsidRPr="00C034FE">
        <w:rPr>
          <w:rFonts w:cstheme="minorHAnsi"/>
          <w:sz w:val="36"/>
          <w:szCs w:val="36"/>
          <w:lang w:val="es-MX"/>
        </w:rPr>
        <w:lastRenderedPageBreak/>
        <w:t>también provee recursos e información adicional y mejores prácticas. Este documento se enfoca únicamente en COVID a largo plazo, y no trata situaciones donde COVID pueda cumplir la definición legal de discapacidad.</w:t>
      </w:r>
    </w:p>
    <w:p w14:paraId="5B9731B3" w14:textId="77777777" w:rsidR="0046578D" w:rsidRPr="00C034FE" w:rsidRDefault="0046578D" w:rsidP="0046578D">
      <w:pPr>
        <w:rPr>
          <w:rFonts w:cstheme="minorHAnsi"/>
          <w:sz w:val="36"/>
          <w:szCs w:val="36"/>
          <w:lang w:val="es-MX"/>
        </w:rPr>
      </w:pPr>
    </w:p>
    <w:p w14:paraId="525A9451" w14:textId="77777777" w:rsidR="0046578D" w:rsidRPr="00C034FE" w:rsidRDefault="00FB7B31" w:rsidP="0046578D">
      <w:pPr>
        <w:rPr>
          <w:rFonts w:cstheme="minorHAnsi"/>
          <w:sz w:val="36"/>
          <w:szCs w:val="36"/>
          <w:lang w:val="es-MX"/>
        </w:rPr>
      </w:pPr>
      <w:hyperlink r:id="rId30" w:history="1">
        <w:r w:rsidR="0046578D" w:rsidRPr="00C034FE">
          <w:rPr>
            <w:rStyle w:val="Hyperlink"/>
            <w:rFonts w:cstheme="minorHAnsi"/>
            <w:sz w:val="36"/>
            <w:szCs w:val="36"/>
            <w:lang w:val="es-MX"/>
          </w:rPr>
          <w:t>Vea los materiales de COVID-19 para personas con Discapacidades del Desarrollo e Intelectuales y Proveedores de tratamiento para recibir mayor información</w:t>
        </w:r>
      </w:hyperlink>
      <w:r w:rsidR="0046578D" w:rsidRPr="00C034FE">
        <w:rPr>
          <w:rFonts w:cstheme="minorHAnsi"/>
          <w:sz w:val="36"/>
          <w:szCs w:val="36"/>
          <w:lang w:val="es-MX"/>
        </w:rPr>
        <w:t xml:space="preserve">. </w:t>
      </w:r>
    </w:p>
    <w:p w14:paraId="77F8BDAA" w14:textId="77777777" w:rsidR="0046578D" w:rsidRPr="00C034FE" w:rsidRDefault="0046578D" w:rsidP="0046578D">
      <w:pPr>
        <w:rPr>
          <w:rFonts w:cstheme="minorHAnsi"/>
          <w:sz w:val="36"/>
          <w:szCs w:val="36"/>
          <w:lang w:val="es-MX"/>
        </w:rPr>
      </w:pPr>
    </w:p>
    <w:p w14:paraId="1C912596" w14:textId="77777777" w:rsidR="0046578D" w:rsidRPr="00C034FE" w:rsidRDefault="0046578D" w:rsidP="0046578D">
      <w:pPr>
        <w:rPr>
          <w:rFonts w:cstheme="minorHAnsi"/>
          <w:b/>
          <w:bCs/>
          <w:sz w:val="36"/>
          <w:szCs w:val="36"/>
          <w:lang w:val="es-MX"/>
        </w:rPr>
      </w:pPr>
      <w:r w:rsidRPr="00C034FE">
        <w:rPr>
          <w:rFonts w:cstheme="minorHAnsi"/>
          <w:b/>
          <w:bCs/>
          <w:sz w:val="36"/>
          <w:szCs w:val="36"/>
          <w:lang w:val="es-MX"/>
        </w:rPr>
        <w:t>Ley de una Reconstrucción Mejor (</w:t>
      </w:r>
      <w:r w:rsidRPr="00C034FE">
        <w:rPr>
          <w:b/>
          <w:bCs/>
          <w:sz w:val="36"/>
          <w:szCs w:val="36"/>
        </w:rPr>
        <w:t>Build Back Better)</w:t>
      </w:r>
      <w:r w:rsidRPr="00C034FE">
        <w:rPr>
          <w:rFonts w:cstheme="minorHAnsi"/>
          <w:b/>
          <w:bCs/>
          <w:sz w:val="36"/>
          <w:szCs w:val="36"/>
          <w:lang w:val="es-MX"/>
        </w:rPr>
        <w:t xml:space="preserve"> incluye reformas mayores para poder expandir requerimientos de elegibilidad y fortalecer Medicaid y CHIP</w:t>
      </w:r>
    </w:p>
    <w:p w14:paraId="3B15BDEC" w14:textId="6AFC46AA" w:rsidR="0046578D" w:rsidRPr="00C034FE" w:rsidRDefault="0046578D" w:rsidP="0046578D">
      <w:pPr>
        <w:rPr>
          <w:rFonts w:cstheme="minorHAnsi"/>
          <w:sz w:val="36"/>
          <w:szCs w:val="36"/>
          <w:lang w:val="es-MX"/>
        </w:rPr>
      </w:pPr>
      <w:r w:rsidRPr="00C034FE">
        <w:rPr>
          <w:rFonts w:cstheme="minorHAnsi"/>
          <w:sz w:val="36"/>
          <w:szCs w:val="36"/>
          <w:lang w:val="es-MX"/>
        </w:rPr>
        <w:t>La legislación de recuperación económica bajo la consideración de la Cámara de Representantes de los Estados Unidos crearía un camino permanente para recibir cobertura para más de 2 millones de personas en la brecha de cobertura Medicaid, al igual que fortalecer la cobertura de Programas Medicaid y el Programa de Seguro Médico para Menores (CHIP) para padres y menores, personas que regresan a sus comunidades tras salir de prisión y personas con discapacidad y Americanos mayores que requieren servicios basados en el hogar y comunidad (HCBS).</w:t>
      </w:r>
    </w:p>
    <w:p w14:paraId="4C23E31F" w14:textId="77777777" w:rsidR="0046578D" w:rsidRPr="00C034FE" w:rsidRDefault="0046578D" w:rsidP="0046578D">
      <w:pPr>
        <w:rPr>
          <w:rFonts w:cstheme="minorHAnsi"/>
          <w:sz w:val="36"/>
          <w:szCs w:val="36"/>
          <w:lang w:val="es-MX"/>
        </w:rPr>
      </w:pPr>
    </w:p>
    <w:p w14:paraId="17CCF4AE" w14:textId="77777777" w:rsidR="0046578D" w:rsidRPr="00C034FE" w:rsidRDefault="0046578D" w:rsidP="0046578D">
      <w:pPr>
        <w:rPr>
          <w:rFonts w:cstheme="minorHAnsi"/>
          <w:sz w:val="36"/>
          <w:szCs w:val="36"/>
          <w:lang w:val="es-MX"/>
        </w:rPr>
      </w:pPr>
      <w:r w:rsidRPr="00C034FE">
        <w:rPr>
          <w:rFonts w:cstheme="minorHAnsi"/>
          <w:sz w:val="36"/>
          <w:szCs w:val="36"/>
          <w:lang w:val="es-MX"/>
        </w:rPr>
        <w:t xml:space="preserve">La ley de Reconstrucción Mejor, conforme se ha aprobado por el Comité de Energía Residencial y Comercio, aseguraría que todas las personas embarazadas inscritas en Medicaid y CHIP puedan mantener cobertura por 12 meses tras el término de su embarazo; proveería 12 meses de cobertura continua para menores inscritos en Medicaid y CHIP; brindaría cobertura </w:t>
      </w:r>
      <w:r w:rsidRPr="00C034FE">
        <w:rPr>
          <w:rFonts w:cstheme="minorHAnsi"/>
          <w:sz w:val="36"/>
          <w:szCs w:val="36"/>
          <w:lang w:val="es-MX"/>
        </w:rPr>
        <w:lastRenderedPageBreak/>
        <w:t>Medicaid para servicios médicos para personas que han salido de prisión, dentro de un periodo de 30 días tras su liberación, lo que les conectaría al tratamiento que necesitan dentro de su comunidad; y hacer a CHIP permanente. Estas políticas reducirían las inequidades raciales y étnicas en la cobertura y acceso a servicios médicos y promovería la salud a largo plazo y bienestar entre inscritos en todas las etapas de vida.</w:t>
      </w:r>
    </w:p>
    <w:p w14:paraId="0AF01875" w14:textId="77777777" w:rsidR="00067FA9" w:rsidRPr="00C034FE" w:rsidRDefault="00067FA9" w:rsidP="00067FA9">
      <w:pPr>
        <w:rPr>
          <w:sz w:val="36"/>
          <w:szCs w:val="36"/>
        </w:rPr>
      </w:pPr>
    </w:p>
    <w:p w14:paraId="4C371E1D" w14:textId="77777777" w:rsidR="003C10C0" w:rsidRPr="00C034FE" w:rsidRDefault="003C10C0" w:rsidP="003C10C0">
      <w:pPr>
        <w:pStyle w:val="Heading1"/>
        <w:rPr>
          <w:rFonts w:asciiTheme="minorHAnsi" w:hAnsiTheme="minorHAnsi" w:cstheme="minorHAnsi"/>
          <w:szCs w:val="36"/>
          <w:lang w:val="es-MX"/>
        </w:rPr>
      </w:pPr>
      <w:r w:rsidRPr="00C034FE">
        <w:rPr>
          <w:rFonts w:asciiTheme="minorHAnsi" w:hAnsiTheme="minorHAnsi" w:cstheme="minorHAnsi"/>
          <w:szCs w:val="36"/>
          <w:lang w:val="es-MX"/>
        </w:rPr>
        <w:t>Vida comunitaria</w:t>
      </w:r>
    </w:p>
    <w:p w14:paraId="798B2F4D" w14:textId="77777777" w:rsidR="003C10C0" w:rsidRPr="00C034FE" w:rsidRDefault="003C10C0" w:rsidP="003C10C0">
      <w:pPr>
        <w:rPr>
          <w:rFonts w:cstheme="minorHAnsi"/>
          <w:b/>
          <w:bCs/>
          <w:sz w:val="36"/>
          <w:szCs w:val="36"/>
          <w:lang w:val="es-MX"/>
        </w:rPr>
      </w:pPr>
      <w:r w:rsidRPr="00C034FE">
        <w:rPr>
          <w:rFonts w:cstheme="minorHAnsi"/>
          <w:b/>
          <w:bCs/>
          <w:sz w:val="36"/>
          <w:szCs w:val="36"/>
          <w:lang w:val="es-MX"/>
        </w:rPr>
        <w:t>La Ley de Reconstrucción mejor incluye un mayor financiamiento federal que mejoraría la calidad y acceso a servicios médicos basados en el hogar y comunitarios, transiciones de apoyo a la comunidad.</w:t>
      </w:r>
    </w:p>
    <w:p w14:paraId="6BA284F9" w14:textId="77777777" w:rsidR="003C10C0" w:rsidRPr="00C034FE" w:rsidRDefault="003C10C0" w:rsidP="003C10C0">
      <w:pPr>
        <w:rPr>
          <w:rFonts w:cstheme="minorHAnsi"/>
          <w:sz w:val="36"/>
          <w:szCs w:val="36"/>
          <w:lang w:val="es-MX"/>
        </w:rPr>
      </w:pPr>
    </w:p>
    <w:p w14:paraId="54D422CA" w14:textId="20351D86" w:rsidR="003C10C0" w:rsidRPr="00C034FE" w:rsidRDefault="003C10C0" w:rsidP="003C10C0">
      <w:pPr>
        <w:rPr>
          <w:rFonts w:cstheme="minorHAnsi"/>
          <w:sz w:val="36"/>
          <w:szCs w:val="36"/>
          <w:lang w:val="es-MX"/>
        </w:rPr>
      </w:pPr>
      <w:r w:rsidRPr="00C034FE">
        <w:rPr>
          <w:rFonts w:cstheme="minorHAnsi"/>
          <w:sz w:val="36"/>
          <w:szCs w:val="36"/>
          <w:lang w:val="es-MX"/>
        </w:rPr>
        <w:t xml:space="preserve">La Ley de Reconstrucción mejor del 2021 también hace inversiones históricas para permitir que adultos mayores e individuos con discapacidades puedan recibir los servicios necesarios en sus hogares, en conjunto a sus amigos y familiares. La Versión de la Cámara de Representantes de la Ley incluye una expansión de $190 billones para expandir el acceso a servicios de calidad basados en el hogar y el tratamiento de millones de adultos mayores y personas con discapacidades. También fortalecerá la fuerza laboral de tratamiento directo al mejorar las tasas de pago para proveedores y bridaría a los estados los recursos necesarios para mejorar su infraestructura de tratamiento. La legislación también haría permanente el programa Money Follows the Person y empobrecimiento conyugal, ambos programas Medicaid exitosos, que ayudarían a </w:t>
      </w:r>
      <w:r w:rsidRPr="00C034FE">
        <w:rPr>
          <w:rFonts w:cstheme="minorHAnsi"/>
          <w:sz w:val="36"/>
          <w:szCs w:val="36"/>
          <w:lang w:val="es-MX"/>
        </w:rPr>
        <w:lastRenderedPageBreak/>
        <w:t>personas mayores de bajos ingresos con discapacidades que reciben servicios basados en el hogar.</w:t>
      </w:r>
    </w:p>
    <w:p w14:paraId="69479398" w14:textId="77777777" w:rsidR="003C10C0" w:rsidRPr="00C034FE" w:rsidRDefault="003C10C0" w:rsidP="003C10C0">
      <w:pPr>
        <w:rPr>
          <w:rFonts w:cstheme="minorHAnsi"/>
          <w:sz w:val="36"/>
          <w:szCs w:val="36"/>
          <w:lang w:val="es-MX"/>
        </w:rPr>
      </w:pPr>
    </w:p>
    <w:p w14:paraId="79F623DA" w14:textId="30BA6A68" w:rsidR="003C10C0" w:rsidRPr="00C034FE" w:rsidRDefault="003C10C0" w:rsidP="003C10C0">
      <w:pPr>
        <w:rPr>
          <w:rFonts w:cstheme="minorHAnsi"/>
          <w:sz w:val="36"/>
          <w:szCs w:val="36"/>
          <w:lang w:val="es-MX"/>
        </w:rPr>
      </w:pPr>
      <w:r w:rsidRPr="00C034FE">
        <w:rPr>
          <w:rFonts w:cstheme="minorHAnsi"/>
          <w:sz w:val="36"/>
          <w:szCs w:val="36"/>
          <w:lang w:val="es-MX"/>
        </w:rPr>
        <w:t xml:space="preserve">La ley de Reconstrucción Mejor crea incentivos financieros para que los estados mejoren la calidad y acceso de HCBS de Medicaid. Primero, los estados enviarían su solicitud para recibir becas para desarrollar planes de mejoría HCBS robustos. Tras que el secretario de HHS apruebe el plan estatal, el estado entonces obtendría un incremento de siete porciento en la tasa de iguala federal (FMAP) para las HCBS Medicaid. Además, los estados obtendrían un 80 porciento FMAP para costos administrativos asociados con la implementación del plan, significativamente mayor al 50 por ciento regular que los estados reciben para costos administrativos. Estos incentivos financieros estarían disponibles mientras que los estados cumplan con ciertos requerimientos para mantener los niveles, cantidad, duración y enfoque de HCBS Medicaid. Los estados deben también adoptar políticas para reducir barreras de acceso a HCBS; proveer cobertura para personas servicios de tratamiento personal; adoptar “no hay puerta incorrecta” y otras políticas que expediten la elegibilidad e inscripción HCBS; expansión de acceso a servicios de salud de comportamiento; mejoría de coordinación entre las HCBS de Medicaid y programas enfocados en el empleo, vivienda y transporte; proveer apoyos para cuidadores familiares; y tomar los pasos necesarios para expandir la elegibilidad a beneficios HCBS de Medicaid. Finalmente, los estados deberán actualizar las cualificaciones y oportunidades de entrenamiento para trabajadores de tratamiento directo y cuidadores familiares; y </w:t>
      </w:r>
      <w:r w:rsidRPr="00C034FE">
        <w:rPr>
          <w:rFonts w:cstheme="minorHAnsi"/>
          <w:sz w:val="36"/>
          <w:szCs w:val="36"/>
          <w:lang w:val="es-MX"/>
        </w:rPr>
        <w:lastRenderedPageBreak/>
        <w:t>actualizar (como sea apropiado) las tasas de pago para proveedores HCBS para poder apoyar el reclutamiento y retención de una fuerza laboral, y asegurar que los incrementos de tasas sean aprobados apropiadamente mediante de trabajadores de tratamiento directo.</w:t>
      </w:r>
    </w:p>
    <w:p w14:paraId="72CA6923" w14:textId="77777777" w:rsidR="003C10C0" w:rsidRPr="00C034FE" w:rsidRDefault="003C10C0" w:rsidP="003C10C0">
      <w:pPr>
        <w:rPr>
          <w:rFonts w:cstheme="minorHAnsi"/>
          <w:sz w:val="36"/>
          <w:szCs w:val="36"/>
          <w:lang w:val="es-MX"/>
        </w:rPr>
      </w:pPr>
    </w:p>
    <w:p w14:paraId="5A306929" w14:textId="1DA92BB6" w:rsidR="003C10C0" w:rsidRPr="00C034FE" w:rsidRDefault="003C10C0" w:rsidP="003C10C0">
      <w:pPr>
        <w:rPr>
          <w:rFonts w:ascii="Times New Roman" w:eastAsia="Times New Roman" w:hAnsi="Times New Roman" w:cs="Times New Roman"/>
        </w:rPr>
      </w:pPr>
      <w:r w:rsidRPr="00C034FE">
        <w:rPr>
          <w:rFonts w:cstheme="minorHAnsi"/>
          <w:sz w:val="36"/>
          <w:szCs w:val="36"/>
          <w:lang w:val="es-MX"/>
        </w:rPr>
        <w:t>Se anticipa que el paquete legislativo avanzará a través de las cámaras de congreso a mediados de octubre pero ha sido retrasada debido a desacuerdos internos entre demócratas moderados y progresivos, en relación a cuánto deberá incluir el paquete. El paquete original incluía $3.5 trillones</w:t>
      </w:r>
      <w:r w:rsidR="00B53790" w:rsidRPr="00C034FE">
        <w:rPr>
          <w:rFonts w:cstheme="minorHAnsi"/>
          <w:sz w:val="36"/>
          <w:szCs w:val="36"/>
          <w:lang w:val="es-MX"/>
        </w:rPr>
        <w:t xml:space="preserve"> </w:t>
      </w:r>
      <w:r w:rsidR="00B53790" w:rsidRPr="00C034FE">
        <w:rPr>
          <w:rFonts w:ascii="Calibri" w:hAnsi="Calibri" w:cs="Calibri"/>
          <w:sz w:val="36"/>
          <w:szCs w:val="36"/>
          <w:lang w:val="es-MX"/>
        </w:rPr>
        <w:t>(</w:t>
      </w:r>
      <w:r w:rsidR="00B52517" w:rsidRPr="00C034FE">
        <w:rPr>
          <w:rFonts w:ascii="Calibri" w:eastAsia="Times New Roman" w:hAnsi="Calibri" w:cs="Calibri"/>
          <w:sz w:val="36"/>
          <w:szCs w:val="36"/>
        </w:rPr>
        <w:t>3.5</w:t>
      </w:r>
      <w:r w:rsidR="00B53790" w:rsidRPr="00C034FE">
        <w:rPr>
          <w:rFonts w:ascii="Calibri" w:eastAsia="Arial Unicode MS" w:hAnsi="Calibri" w:cs="Calibri"/>
          <w:color w:val="000000"/>
          <w:spacing w:val="4"/>
          <w:sz w:val="36"/>
          <w:szCs w:val="36"/>
          <w:shd w:val="clear" w:color="auto" w:fill="FFFFFF"/>
        </w:rPr>
        <w:t> </w:t>
      </w:r>
      <w:r w:rsidR="00B53790" w:rsidRPr="00C034FE">
        <w:rPr>
          <w:rFonts w:ascii="Calibri" w:eastAsia="Times New Roman" w:hAnsi="Calibri" w:cs="Calibri"/>
          <w:sz w:val="36"/>
          <w:szCs w:val="36"/>
        </w:rPr>
        <w:t>millón</w:t>
      </w:r>
      <w:r w:rsidR="00B53790" w:rsidRPr="00C034FE">
        <w:rPr>
          <w:rFonts w:ascii="Calibri" w:eastAsia="Arial Unicode MS" w:hAnsi="Calibri" w:cs="Calibri"/>
          <w:color w:val="000000"/>
          <w:spacing w:val="4"/>
          <w:sz w:val="36"/>
          <w:szCs w:val="36"/>
          <w:shd w:val="clear" w:color="auto" w:fill="FFFFFF"/>
        </w:rPr>
        <w:t> </w:t>
      </w:r>
      <w:r w:rsidR="00B53790" w:rsidRPr="00C034FE">
        <w:rPr>
          <w:rFonts w:ascii="Calibri" w:eastAsia="Times New Roman" w:hAnsi="Calibri" w:cs="Calibri"/>
          <w:sz w:val="36"/>
          <w:szCs w:val="36"/>
        </w:rPr>
        <w:t>de</w:t>
      </w:r>
      <w:r w:rsidR="00B53790" w:rsidRPr="00C034FE">
        <w:rPr>
          <w:rFonts w:ascii="Calibri" w:eastAsia="Arial Unicode MS" w:hAnsi="Calibri" w:cs="Calibri"/>
          <w:color w:val="000000"/>
          <w:spacing w:val="4"/>
          <w:sz w:val="36"/>
          <w:szCs w:val="36"/>
          <w:shd w:val="clear" w:color="auto" w:fill="FFFFFF"/>
        </w:rPr>
        <w:t> </w:t>
      </w:r>
      <w:r w:rsidR="00B53790" w:rsidRPr="00C034FE">
        <w:rPr>
          <w:rFonts w:ascii="Calibri" w:eastAsia="Times New Roman" w:hAnsi="Calibri" w:cs="Calibri"/>
          <w:sz w:val="36"/>
          <w:szCs w:val="36"/>
        </w:rPr>
        <w:t>millones</w:t>
      </w:r>
      <w:r w:rsidR="00B53790" w:rsidRPr="00C034FE">
        <w:rPr>
          <w:rFonts w:ascii="Calibri" w:hAnsi="Calibri" w:cs="Calibri"/>
          <w:sz w:val="36"/>
          <w:szCs w:val="36"/>
          <w:lang w:val="es-MX"/>
        </w:rPr>
        <w:t>)</w:t>
      </w:r>
      <w:r w:rsidRPr="00C034FE">
        <w:rPr>
          <w:rFonts w:cstheme="minorHAnsi"/>
          <w:sz w:val="36"/>
          <w:szCs w:val="36"/>
          <w:lang w:val="es-MX"/>
        </w:rPr>
        <w:t xml:space="preserve"> en nuevas inversiones federales, pero demócratas moderados dentro de la Cámara de representantes y Senado están presionando para reducir el tamaño del proyecto de ley a un máximo de $1.5 trillones en gastos. Mientras, los defensores de discapacidad están buscando pausar las discusiones de financiamiento para que los esfuerzos de expansión de HCSBS se incrementen a más de $190 billones (conforme se reportó previamente durante nuestra última publicación trimestral, la propuesta inicial establecía $400 billones hacia los componentes HCBS en la legislación). </w:t>
      </w:r>
    </w:p>
    <w:p w14:paraId="36436A52" w14:textId="77777777" w:rsidR="00067FA9" w:rsidRPr="00C034FE" w:rsidRDefault="00067FA9" w:rsidP="00067FA9">
      <w:pPr>
        <w:rPr>
          <w:sz w:val="36"/>
          <w:szCs w:val="36"/>
        </w:rPr>
      </w:pPr>
    </w:p>
    <w:p w14:paraId="5352996A" w14:textId="68E587E9" w:rsidR="00067FA9" w:rsidRPr="00C034FE" w:rsidRDefault="00067FA9" w:rsidP="00067FA9">
      <w:pPr>
        <w:pStyle w:val="Heading2"/>
        <w:rPr>
          <w:szCs w:val="36"/>
        </w:rPr>
      </w:pPr>
      <w:r w:rsidRPr="00C034FE">
        <w:rPr>
          <w:szCs w:val="36"/>
        </w:rPr>
        <w:t>Educa</w:t>
      </w:r>
      <w:r w:rsidR="003C10C0" w:rsidRPr="00C034FE">
        <w:rPr>
          <w:szCs w:val="36"/>
        </w:rPr>
        <w:t>c</w:t>
      </w:r>
      <w:r w:rsidRPr="00C034FE">
        <w:rPr>
          <w:szCs w:val="36"/>
        </w:rPr>
        <w:t>i</w:t>
      </w:r>
      <w:r w:rsidR="003C10C0" w:rsidRPr="00C034FE">
        <w:rPr>
          <w:szCs w:val="36"/>
        </w:rPr>
        <w:t>ó</w:t>
      </w:r>
      <w:r w:rsidRPr="00C034FE">
        <w:rPr>
          <w:szCs w:val="36"/>
        </w:rPr>
        <w:t>n:</w:t>
      </w:r>
    </w:p>
    <w:p w14:paraId="12EE1356" w14:textId="77777777" w:rsidR="003C10C0" w:rsidRPr="00C034FE" w:rsidRDefault="003C10C0" w:rsidP="003C10C0">
      <w:pPr>
        <w:rPr>
          <w:rFonts w:cstheme="minorHAnsi"/>
          <w:b/>
          <w:bCs/>
          <w:sz w:val="36"/>
          <w:szCs w:val="36"/>
          <w:lang w:val="es-MX"/>
        </w:rPr>
      </w:pPr>
      <w:r w:rsidRPr="00C034FE">
        <w:rPr>
          <w:rFonts w:cstheme="minorHAnsi"/>
          <w:b/>
          <w:bCs/>
          <w:sz w:val="36"/>
          <w:szCs w:val="36"/>
          <w:lang w:val="es-MX"/>
        </w:rPr>
        <w:t>Prestatarios de Préstamos Federales para estudiantes recibirán descargos totales y permanentes por discapacidad (TPD por sus siglas en inglés)</w:t>
      </w:r>
    </w:p>
    <w:p w14:paraId="52689492" w14:textId="77777777" w:rsidR="003C10C0" w:rsidRPr="00C034FE" w:rsidRDefault="003C10C0" w:rsidP="003C10C0">
      <w:pPr>
        <w:rPr>
          <w:rFonts w:cstheme="minorHAnsi"/>
          <w:sz w:val="36"/>
          <w:szCs w:val="36"/>
          <w:lang w:val="es-MX"/>
        </w:rPr>
      </w:pPr>
    </w:p>
    <w:p w14:paraId="4BA82CFE" w14:textId="74DC42FE" w:rsidR="00067FA9" w:rsidRPr="00C034FE" w:rsidRDefault="003C10C0" w:rsidP="00067FA9">
      <w:pPr>
        <w:rPr>
          <w:rFonts w:cstheme="minorHAnsi"/>
          <w:sz w:val="36"/>
          <w:szCs w:val="36"/>
          <w:lang w:val="es-MX"/>
        </w:rPr>
      </w:pPr>
      <w:r w:rsidRPr="00C034FE">
        <w:rPr>
          <w:rFonts w:cstheme="minorHAnsi"/>
          <w:sz w:val="36"/>
          <w:szCs w:val="36"/>
          <w:lang w:val="es-MX"/>
        </w:rPr>
        <w:t xml:space="preserve">Más de 323,000 prestatarios que tienen un TPD recibirán más de $5.8 billones en descargos automáticos de préstamos </w:t>
      </w:r>
      <w:r w:rsidRPr="00C034FE">
        <w:rPr>
          <w:rFonts w:cstheme="minorHAnsi"/>
          <w:sz w:val="36"/>
          <w:szCs w:val="36"/>
          <w:lang w:val="es-MX"/>
        </w:rPr>
        <w:lastRenderedPageBreak/>
        <w:t>estudiantiles debido a la nueva regulación que fue anunciada hoy por el departamento de educación de los Estados Unidos. El cambio aplicará a prestatarios que se identifiquen a través de información existente que concuerde con la información de la Administración de Seguridad Social (SSA por sus siglas en inglés). El cambio de la política entró en efecto  con la información trimestral del departamento, igualando a SSA en septiembre del 2021. Prestatarios recibirán sus avisos de aprobación de descargo en las semanas tras la igualación y todas las descargas ocurrirán al finalizar del año.</w:t>
      </w:r>
    </w:p>
    <w:p w14:paraId="59CEB5D3" w14:textId="77777777" w:rsidR="003C10C0" w:rsidRPr="00C034FE" w:rsidRDefault="003C10C0" w:rsidP="003C10C0">
      <w:pPr>
        <w:pStyle w:val="Heading2"/>
        <w:rPr>
          <w:rFonts w:asciiTheme="minorHAnsi" w:hAnsiTheme="minorHAnsi" w:cstheme="minorHAnsi"/>
          <w:szCs w:val="36"/>
          <w:lang w:val="es-MX"/>
        </w:rPr>
      </w:pPr>
      <w:r w:rsidRPr="00C034FE">
        <w:rPr>
          <w:rFonts w:asciiTheme="minorHAnsi" w:hAnsiTheme="minorHAnsi" w:cstheme="minorHAnsi"/>
          <w:szCs w:val="36"/>
          <w:lang w:val="es-MX"/>
        </w:rPr>
        <w:t>Empleo discapacitado</w:t>
      </w:r>
    </w:p>
    <w:p w14:paraId="6A225536" w14:textId="77777777" w:rsidR="003C10C0" w:rsidRPr="00C034FE" w:rsidRDefault="003C10C0" w:rsidP="003C10C0">
      <w:pPr>
        <w:rPr>
          <w:rFonts w:cstheme="minorHAnsi"/>
          <w:b/>
          <w:bCs/>
          <w:sz w:val="36"/>
          <w:szCs w:val="36"/>
          <w:lang w:val="es-MX"/>
        </w:rPr>
      </w:pPr>
      <w:r w:rsidRPr="00C034FE">
        <w:rPr>
          <w:rFonts w:cstheme="minorHAnsi"/>
          <w:b/>
          <w:bCs/>
          <w:sz w:val="36"/>
          <w:szCs w:val="36"/>
          <w:lang w:val="es-MX"/>
        </w:rPr>
        <w:t>Reconstrucción Mejor</w:t>
      </w:r>
    </w:p>
    <w:p w14:paraId="422BF898" w14:textId="77777777" w:rsidR="003C10C0" w:rsidRPr="00C034FE" w:rsidRDefault="003C10C0" w:rsidP="003C10C0">
      <w:pPr>
        <w:rPr>
          <w:rFonts w:cstheme="minorHAnsi"/>
          <w:sz w:val="36"/>
          <w:szCs w:val="36"/>
          <w:lang w:val="es-MX"/>
        </w:rPr>
      </w:pPr>
      <w:r w:rsidRPr="00C034FE">
        <w:rPr>
          <w:rFonts w:cstheme="minorHAnsi"/>
          <w:sz w:val="36"/>
          <w:szCs w:val="36"/>
          <w:lang w:val="es-MX"/>
        </w:rPr>
        <w:t>Además del trabajo completado por el Comité de Energía de Vivienda y Comercio, el Comité de Educación y trabajo también marcó secciones claves de la Ley de Reconstrucción Mejor, incluyendo $1.48 billones en becas competitivas que tratan los problemas de desarrollo de una fuerza laboral de tratamiento directo. La legislación también incluye $300 millones en becas de transformación para que los estados colaboren con proveedores con certificados 14(c) y financiamiento para el centro nacional provea asistencia técnica a becarios estatales. Se prevé que estas provisiones serán preservadas al final del conceso del paquete de la Ley de Reconstrucción Mejor.</w:t>
      </w:r>
    </w:p>
    <w:p w14:paraId="2BECC25A" w14:textId="77777777" w:rsidR="003C10C0" w:rsidRPr="00C034FE" w:rsidRDefault="003C10C0" w:rsidP="003C10C0">
      <w:pPr>
        <w:rPr>
          <w:rFonts w:cstheme="minorHAnsi"/>
          <w:sz w:val="36"/>
          <w:szCs w:val="36"/>
          <w:lang w:val="es-MX"/>
        </w:rPr>
      </w:pPr>
    </w:p>
    <w:p w14:paraId="63F0AAA1" w14:textId="34E8B616" w:rsidR="00067FA9" w:rsidRPr="00C034FE" w:rsidRDefault="003C10C0" w:rsidP="003C10C0">
      <w:pPr>
        <w:rPr>
          <w:b/>
          <w:bCs/>
          <w:sz w:val="36"/>
          <w:szCs w:val="36"/>
        </w:rPr>
      </w:pPr>
      <w:r w:rsidRPr="00C034FE">
        <w:rPr>
          <w:rFonts w:cstheme="minorHAnsi"/>
          <w:b/>
          <w:bCs/>
          <w:sz w:val="36"/>
          <w:szCs w:val="36"/>
          <w:lang w:val="es-MX"/>
        </w:rPr>
        <w:t>Mes Nacional de Concientización de Empleo Discapacitado (Octubre 2021)</w:t>
      </w:r>
      <w:r w:rsidR="00067FA9" w:rsidRPr="00C034FE">
        <w:rPr>
          <w:b/>
          <w:bCs/>
          <w:sz w:val="36"/>
          <w:szCs w:val="36"/>
        </w:rPr>
        <w:br/>
      </w:r>
    </w:p>
    <w:p w14:paraId="7CED54A8" w14:textId="445D14DA" w:rsidR="003C10C0" w:rsidRPr="00C034FE" w:rsidRDefault="003C10C0" w:rsidP="003C10C0">
      <w:pPr>
        <w:rPr>
          <w:rFonts w:cstheme="minorHAnsi"/>
          <w:sz w:val="36"/>
          <w:szCs w:val="36"/>
          <w:lang w:val="es-MX"/>
        </w:rPr>
      </w:pPr>
      <w:r w:rsidRPr="00C034FE">
        <w:rPr>
          <w:rFonts w:cstheme="minorHAnsi"/>
          <w:sz w:val="36"/>
          <w:szCs w:val="36"/>
          <w:lang w:val="es-MX"/>
        </w:rPr>
        <w:t xml:space="preserve">El tema del mes de concientización de Empleo Discapacitado del 2021 (NDEAM), es “La Recuperación de América: </w:t>
      </w:r>
      <w:r w:rsidRPr="00C034FE">
        <w:rPr>
          <w:rFonts w:cstheme="minorHAnsi"/>
          <w:sz w:val="36"/>
          <w:szCs w:val="36"/>
          <w:lang w:val="es-MX"/>
        </w:rPr>
        <w:lastRenderedPageBreak/>
        <w:t>Impulsados por la Inclusión”, refleja la importancia de asegurarse que personas con discapacidades tengan acceso total a una participación de empleo y comunitaria durante la recuperación nacional de la pandemia COVID-19.</w:t>
      </w:r>
    </w:p>
    <w:p w14:paraId="37D5B32F" w14:textId="77777777" w:rsidR="003C10C0" w:rsidRPr="00C034FE" w:rsidRDefault="003C10C0" w:rsidP="003C10C0">
      <w:pPr>
        <w:rPr>
          <w:rFonts w:cstheme="minorHAnsi"/>
          <w:sz w:val="36"/>
          <w:szCs w:val="36"/>
          <w:lang w:val="es-MX"/>
        </w:rPr>
      </w:pPr>
    </w:p>
    <w:p w14:paraId="1C47D92F" w14:textId="2A4C84B1" w:rsidR="003C10C0" w:rsidRPr="00C034FE" w:rsidRDefault="003C10C0" w:rsidP="003C10C0">
      <w:pPr>
        <w:rPr>
          <w:rFonts w:cstheme="minorHAnsi"/>
          <w:sz w:val="36"/>
          <w:szCs w:val="36"/>
          <w:lang w:val="es-MX"/>
        </w:rPr>
      </w:pPr>
      <w:r w:rsidRPr="00C034FE">
        <w:rPr>
          <w:rFonts w:cstheme="minorHAnsi"/>
          <w:sz w:val="36"/>
          <w:szCs w:val="36"/>
          <w:lang w:val="es-MX"/>
        </w:rPr>
        <w:t xml:space="preserve">NDEAM ocurre cada octubre para conmemorar las diversas contribuciones de personas con discapacidades en los sitios laborales y la economía americana. Visite su </w:t>
      </w:r>
      <w:hyperlink r:id="rId31" w:history="1">
        <w:r w:rsidRPr="00C034FE">
          <w:rPr>
            <w:rStyle w:val="Hyperlink"/>
            <w:rFonts w:cstheme="minorHAnsi"/>
            <w:sz w:val="36"/>
            <w:szCs w:val="36"/>
            <w:lang w:val="es-MX"/>
          </w:rPr>
          <w:t>página web</w:t>
        </w:r>
      </w:hyperlink>
      <w:r w:rsidRPr="00C034FE">
        <w:rPr>
          <w:rFonts w:cstheme="minorHAnsi"/>
          <w:sz w:val="36"/>
          <w:szCs w:val="36"/>
          <w:lang w:val="es-MX"/>
        </w:rPr>
        <w:t xml:space="preserve"> para obtener ideas y recursos para empleadores, organizaciones comunitarias, gobiernos estatales y locales, grupos de defensa y para que las escuelas participen en celebrar NDEAM a través de eventos y actividades centradas alrededor del tema. La oficina del Departamento del Trabajo de Políticas de Empleo discapacitado (ODEP) ofrece un rango de recursos para ayudar a empleadores y otras organizaciones a planear la celebración NDEAM, incluyendo, pero no limitándose al póster oficial, artículos, liberaciones de prensa, contenido de proclamación y medios sociales.</w:t>
      </w:r>
    </w:p>
    <w:p w14:paraId="4AA0999C" w14:textId="77777777" w:rsidR="00067FA9" w:rsidRPr="00C034FE" w:rsidRDefault="00067FA9" w:rsidP="00067FA9">
      <w:pPr>
        <w:rPr>
          <w:sz w:val="36"/>
          <w:szCs w:val="36"/>
        </w:rPr>
      </w:pPr>
    </w:p>
    <w:p w14:paraId="6EB97F5D" w14:textId="77777777" w:rsidR="003C10C0" w:rsidRPr="00C034FE" w:rsidRDefault="003C10C0" w:rsidP="003C10C0">
      <w:pPr>
        <w:pStyle w:val="Heading2"/>
        <w:rPr>
          <w:rFonts w:asciiTheme="minorHAnsi" w:hAnsiTheme="minorHAnsi" w:cstheme="minorHAnsi"/>
          <w:szCs w:val="36"/>
          <w:lang w:val="es-MX"/>
        </w:rPr>
      </w:pPr>
      <w:r w:rsidRPr="00C034FE">
        <w:rPr>
          <w:rFonts w:asciiTheme="minorHAnsi" w:hAnsiTheme="minorHAnsi" w:cstheme="minorHAnsi"/>
          <w:szCs w:val="36"/>
          <w:lang w:val="es-MX"/>
        </w:rPr>
        <w:t>Lo que debe de saber</w:t>
      </w:r>
    </w:p>
    <w:p w14:paraId="5D5801C1" w14:textId="77777777" w:rsidR="003C10C0" w:rsidRPr="00C034FE" w:rsidRDefault="003C10C0" w:rsidP="003C10C0">
      <w:pPr>
        <w:pStyle w:val="ListParagraph"/>
        <w:numPr>
          <w:ilvl w:val="0"/>
          <w:numId w:val="23"/>
        </w:numPr>
        <w:rPr>
          <w:rFonts w:cstheme="minorHAnsi"/>
          <w:sz w:val="36"/>
          <w:szCs w:val="36"/>
          <w:lang w:val="es-MX"/>
        </w:rPr>
      </w:pPr>
      <w:r w:rsidRPr="00C034FE">
        <w:rPr>
          <w:rFonts w:cstheme="minorHAnsi"/>
          <w:sz w:val="36"/>
          <w:szCs w:val="36"/>
          <w:lang w:val="es-MX"/>
        </w:rPr>
        <w:t>De aprobarse y ejecutarse con éxito, la Ley de Reconstrucción Mejor crearía un nuevo capítulo en la provisión de HCBS de Medicaid, e impulsaría los esfuerzos hacia una mejor ayuda a personas con discapacidades y adultos mayores para poder tener acceso a servicios para vivir, trabajar y prosperar en su comunidad.</w:t>
      </w:r>
    </w:p>
    <w:p w14:paraId="14482368" w14:textId="77777777" w:rsidR="003C10C0" w:rsidRPr="00C034FE" w:rsidRDefault="003C10C0" w:rsidP="003C10C0">
      <w:pPr>
        <w:pStyle w:val="ListParagraph"/>
        <w:numPr>
          <w:ilvl w:val="0"/>
          <w:numId w:val="23"/>
        </w:numPr>
        <w:rPr>
          <w:rFonts w:cstheme="minorHAnsi"/>
          <w:sz w:val="36"/>
          <w:szCs w:val="36"/>
          <w:lang w:val="es-MX"/>
        </w:rPr>
      </w:pPr>
      <w:r w:rsidRPr="00C034FE">
        <w:rPr>
          <w:rFonts w:cstheme="minorHAnsi"/>
          <w:sz w:val="36"/>
          <w:szCs w:val="36"/>
          <w:lang w:val="es-MX"/>
        </w:rPr>
        <w:t>La guía de la política fue liberada, la cual afirma las protecciones bajo los estatutos de derechos civiles existentes para individuos con COVID a largo plazo.</w:t>
      </w:r>
    </w:p>
    <w:p w14:paraId="2E82FB8A" w14:textId="77777777" w:rsidR="003C10C0" w:rsidRPr="00C034FE" w:rsidRDefault="003C10C0" w:rsidP="003C10C0">
      <w:pPr>
        <w:pStyle w:val="ListParagraph"/>
        <w:numPr>
          <w:ilvl w:val="0"/>
          <w:numId w:val="23"/>
        </w:numPr>
        <w:rPr>
          <w:rFonts w:cstheme="minorHAnsi"/>
          <w:sz w:val="36"/>
          <w:szCs w:val="36"/>
          <w:lang w:val="es-MX"/>
        </w:rPr>
      </w:pPr>
      <w:r w:rsidRPr="00C034FE">
        <w:rPr>
          <w:rFonts w:cstheme="minorHAnsi"/>
          <w:sz w:val="36"/>
          <w:szCs w:val="36"/>
          <w:lang w:val="es-MX"/>
        </w:rPr>
        <w:lastRenderedPageBreak/>
        <w:t>Guía de política adicional ha eliminado las deudas de prestatarios estudiantiles con discapacidades permanentes para que no tengan que pagar sus prestamos estudiantiles.</w:t>
      </w:r>
    </w:p>
    <w:p w14:paraId="6A93361B" w14:textId="186211AF" w:rsidR="00067FA9" w:rsidRPr="00C034FE" w:rsidRDefault="003C10C0" w:rsidP="003C10C0">
      <w:pPr>
        <w:rPr>
          <w:rFonts w:cstheme="minorHAnsi"/>
          <w:sz w:val="36"/>
          <w:szCs w:val="36"/>
          <w:lang w:val="es-MX"/>
        </w:rPr>
      </w:pPr>
      <w:r w:rsidRPr="00C034FE">
        <w:rPr>
          <w:rFonts w:cstheme="minorHAnsi"/>
          <w:sz w:val="36"/>
          <w:szCs w:val="36"/>
          <w:lang w:val="es-MX"/>
        </w:rPr>
        <w:t xml:space="preserve">¡Octubre es el </w:t>
      </w:r>
      <w:hyperlink r:id="rId32" w:history="1">
        <w:r w:rsidRPr="00C034FE">
          <w:rPr>
            <w:rStyle w:val="Hyperlink"/>
            <w:rFonts w:cstheme="minorHAnsi"/>
            <w:sz w:val="36"/>
            <w:szCs w:val="36"/>
            <w:lang w:val="es-MX"/>
          </w:rPr>
          <w:t>Mes Nacional de concientización de Empleo para Discapacitados</w:t>
        </w:r>
      </w:hyperlink>
      <w:r w:rsidRPr="00C034FE">
        <w:rPr>
          <w:rFonts w:cstheme="minorHAnsi"/>
          <w:sz w:val="36"/>
          <w:szCs w:val="36"/>
          <w:lang w:val="es-MX"/>
        </w:rPr>
        <w:t xml:space="preserve"> (NDEAM)! ¡Hay diversas maneras en las que usted y su organización pueden participar – cheque los recursos ODEP y participe</w:t>
      </w:r>
      <w:r w:rsidR="00B9750E" w:rsidRPr="00C034FE">
        <w:rPr>
          <w:rFonts w:cstheme="minorHAnsi"/>
          <w:sz w:val="36"/>
          <w:szCs w:val="36"/>
          <w:lang w:val="es-MX"/>
        </w:rPr>
        <w:t>!</w:t>
      </w:r>
    </w:p>
    <w:p w14:paraId="158E1045" w14:textId="77777777" w:rsidR="003C10C0" w:rsidRPr="00C034FE" w:rsidRDefault="003C10C0" w:rsidP="003C10C0">
      <w:pPr>
        <w:rPr>
          <w:sz w:val="36"/>
          <w:szCs w:val="36"/>
        </w:rPr>
      </w:pPr>
    </w:p>
    <w:p w14:paraId="2C8FA0A5" w14:textId="4788FCB3" w:rsidR="00067FA9" w:rsidRPr="00C034FE" w:rsidRDefault="00067FA9" w:rsidP="00067FA9">
      <w:pPr>
        <w:rPr>
          <w:i/>
          <w:iCs/>
          <w:sz w:val="36"/>
          <w:szCs w:val="36"/>
        </w:rPr>
      </w:pPr>
      <w:r w:rsidRPr="00C034FE">
        <w:rPr>
          <w:i/>
          <w:iCs/>
          <w:sz w:val="36"/>
          <w:szCs w:val="36"/>
        </w:rPr>
        <w:t>No</w:t>
      </w:r>
      <w:r w:rsidR="00AE78FA" w:rsidRPr="00C034FE">
        <w:rPr>
          <w:i/>
          <w:iCs/>
          <w:sz w:val="36"/>
          <w:szCs w:val="36"/>
        </w:rPr>
        <w:t>ta</w:t>
      </w:r>
      <w:r w:rsidRPr="00C034FE">
        <w:rPr>
          <w:i/>
          <w:iCs/>
          <w:sz w:val="36"/>
          <w:szCs w:val="36"/>
        </w:rPr>
        <w:t xml:space="preserve">: </w:t>
      </w:r>
      <w:r w:rsidR="00AE78FA" w:rsidRPr="00C034FE">
        <w:rPr>
          <w:i/>
          <w:iCs/>
          <w:sz w:val="36"/>
          <w:szCs w:val="36"/>
        </w:rPr>
        <w:t>información actualizada el 30 de sep</w:t>
      </w:r>
      <w:r w:rsidR="00B9750E" w:rsidRPr="00C034FE">
        <w:rPr>
          <w:i/>
          <w:iCs/>
          <w:sz w:val="36"/>
          <w:szCs w:val="36"/>
        </w:rPr>
        <w:t xml:space="preserve">tiembre de </w:t>
      </w:r>
      <w:r w:rsidRPr="00C034FE">
        <w:rPr>
          <w:i/>
          <w:iCs/>
          <w:sz w:val="36"/>
          <w:szCs w:val="36"/>
        </w:rPr>
        <w:t>2021</w:t>
      </w:r>
    </w:p>
    <w:p w14:paraId="5F41634B" w14:textId="3B3EE3D8" w:rsidR="00067FA9" w:rsidRPr="00C034FE" w:rsidRDefault="002804F5" w:rsidP="00067FA9">
      <w:pPr>
        <w:pStyle w:val="Heading1"/>
      </w:pPr>
      <w:r w:rsidRPr="00C034FE">
        <w:t>AUTODEFENSA DESTACADA</w:t>
      </w:r>
    </w:p>
    <w:p w14:paraId="40B9D94F" w14:textId="77777777" w:rsidR="00D244ED" w:rsidRPr="00C034FE" w:rsidRDefault="00D244ED" w:rsidP="00D244ED">
      <w:pPr>
        <w:pStyle w:val="Heading1"/>
        <w:rPr>
          <w:lang w:val="es-MX"/>
        </w:rPr>
      </w:pPr>
      <w:r w:rsidRPr="00C034FE">
        <w:rPr>
          <w:lang w:val="es-MX"/>
        </w:rPr>
        <w:t>Mi jornada a uno de mis sueños</w:t>
      </w:r>
    </w:p>
    <w:p w14:paraId="763D55EB" w14:textId="03940424" w:rsidR="00067FA9" w:rsidRPr="00C034FE" w:rsidRDefault="00677AB4" w:rsidP="00067FA9">
      <w:pPr>
        <w:rPr>
          <w:sz w:val="36"/>
          <w:szCs w:val="36"/>
        </w:rPr>
      </w:pPr>
      <w:r w:rsidRPr="00C034FE">
        <w:rPr>
          <w:sz w:val="36"/>
          <w:szCs w:val="36"/>
        </w:rPr>
        <w:t xml:space="preserve">Por </w:t>
      </w:r>
      <w:r w:rsidR="00067FA9" w:rsidRPr="00C034FE">
        <w:rPr>
          <w:sz w:val="36"/>
          <w:szCs w:val="36"/>
        </w:rPr>
        <w:t>Laura Owen</w:t>
      </w:r>
    </w:p>
    <w:p w14:paraId="2A15FD00" w14:textId="77777777" w:rsidR="00067FA9" w:rsidRPr="00C034FE" w:rsidRDefault="00067FA9" w:rsidP="00067FA9">
      <w:pPr>
        <w:rPr>
          <w:sz w:val="36"/>
          <w:szCs w:val="36"/>
        </w:rPr>
      </w:pPr>
    </w:p>
    <w:p w14:paraId="2897C0BE" w14:textId="32241E87" w:rsidR="00067FA9" w:rsidRPr="00C034FE" w:rsidRDefault="00FB7B31" w:rsidP="00067FA9">
      <w:pPr>
        <w:rPr>
          <w:sz w:val="36"/>
          <w:szCs w:val="36"/>
        </w:rPr>
      </w:pPr>
      <w:hyperlink r:id="rId33" w:history="1">
        <w:r w:rsidR="00067FA9" w:rsidRPr="00C034FE">
          <w:rPr>
            <w:rStyle w:val="Hyperlink"/>
            <w:sz w:val="36"/>
            <w:szCs w:val="36"/>
          </w:rPr>
          <w:t>Uniting for Change</w:t>
        </w:r>
      </w:hyperlink>
      <w:r w:rsidR="00067FA9" w:rsidRPr="00C034FE">
        <w:rPr>
          <w:sz w:val="36"/>
          <w:szCs w:val="36"/>
        </w:rPr>
        <w:t xml:space="preserve"> </w:t>
      </w:r>
      <w:r w:rsidR="00D244ED" w:rsidRPr="00C034FE">
        <w:rPr>
          <w:sz w:val="36"/>
          <w:szCs w:val="36"/>
          <w:lang w:val="es-MX"/>
        </w:rPr>
        <w:t>es una red comunitaria de autodefensores que fortalece el movimiento de autodefensa en Georgia. En conjunto con miembros, aliados y partidarios, los autodefensores trabajan en “unir a los ciudadanos de Georgia e influenciar el cambio al levantar la voz y tomar control de nuestras propias vidas”.</w:t>
      </w:r>
    </w:p>
    <w:p w14:paraId="60CA0766" w14:textId="77777777" w:rsidR="00067FA9" w:rsidRPr="00C034FE" w:rsidRDefault="00067FA9" w:rsidP="00067FA9">
      <w:pPr>
        <w:pStyle w:val="Default"/>
      </w:pPr>
    </w:p>
    <w:p w14:paraId="418AADBE" w14:textId="16B954B1" w:rsidR="00067FA9" w:rsidRPr="00C034FE" w:rsidRDefault="00D244ED" w:rsidP="00D244ED">
      <w:pPr>
        <w:rPr>
          <w:rStyle w:val="A6"/>
          <w:rFonts w:cstheme="minorBidi"/>
          <w:i/>
          <w:color w:val="auto"/>
          <w:sz w:val="36"/>
          <w:szCs w:val="36"/>
          <w:lang w:val="es-MX"/>
        </w:rPr>
      </w:pPr>
      <w:r w:rsidRPr="00C034FE">
        <w:rPr>
          <w:i/>
          <w:sz w:val="36"/>
          <w:szCs w:val="36"/>
          <w:lang w:val="es-MX"/>
        </w:rPr>
        <w:t>A continuación le presentamos un artículo de Laura Owen, miembro de la Colectiva de Liderazgo Uniting for Change, sobre lo que significa tener un empleo inclusivo como una persona con discapacidades y autodefensor.</w:t>
      </w:r>
    </w:p>
    <w:p w14:paraId="00383C20" w14:textId="77777777" w:rsidR="00067FA9" w:rsidRPr="00C034FE" w:rsidRDefault="00067FA9" w:rsidP="00067FA9">
      <w:pPr>
        <w:pStyle w:val="Default"/>
      </w:pPr>
    </w:p>
    <w:p w14:paraId="38F8F09F" w14:textId="77777777" w:rsidR="00D244ED" w:rsidRPr="00C034FE" w:rsidRDefault="00D244ED" w:rsidP="00D244ED">
      <w:pPr>
        <w:pStyle w:val="Pa5"/>
        <w:spacing w:after="80"/>
        <w:rPr>
          <w:rStyle w:val="A6"/>
          <w:rFonts w:asciiTheme="minorHAnsi" w:hAnsiTheme="minorHAnsi" w:cstheme="minorHAnsi"/>
          <w:sz w:val="36"/>
          <w:szCs w:val="36"/>
          <w:lang w:val="es-MX"/>
        </w:rPr>
      </w:pPr>
      <w:r w:rsidRPr="00C034FE">
        <w:rPr>
          <w:rStyle w:val="A6"/>
          <w:rFonts w:asciiTheme="minorHAnsi" w:hAnsiTheme="minorHAnsi" w:cstheme="minorHAnsi"/>
          <w:sz w:val="36"/>
          <w:szCs w:val="36"/>
          <w:lang w:val="es-MX"/>
        </w:rPr>
        <w:t xml:space="preserve">Mi nombre es Laura Owen y tengo 44 años. Trabajo felizmente en Big Lots en Athens, Georgia. Siempre he querido trabajar donde pudiese ayudar a personas a razón de que soy una </w:t>
      </w:r>
      <w:r w:rsidRPr="00C034FE">
        <w:rPr>
          <w:rStyle w:val="A6"/>
          <w:rFonts w:asciiTheme="minorHAnsi" w:hAnsiTheme="minorHAnsi" w:cstheme="minorHAnsi"/>
          <w:sz w:val="36"/>
          <w:szCs w:val="36"/>
          <w:lang w:val="es-MX"/>
        </w:rPr>
        <w:lastRenderedPageBreak/>
        <w:t>persona que disfruta interactuar con los demás. También siempre he querido trabajar en un lugar donde las personas me traten como su igual. En los últimos años he intentado encontrar un trabajo con un entrenador de empleo y no tuve mucha suerte. Pareciera como si no estuviese calificada para la mayoría de los empleos y tuve un par de posiciones de medio tiempo. Los empleos de tiempo completo eran muy difíciles para mí debido a mis desafíos físicos.</w:t>
      </w:r>
    </w:p>
    <w:p w14:paraId="4133CEFE" w14:textId="77777777" w:rsidR="00D244ED" w:rsidRPr="00C034FE" w:rsidRDefault="00D244ED" w:rsidP="00D244ED">
      <w:pPr>
        <w:pStyle w:val="Default"/>
        <w:rPr>
          <w:sz w:val="36"/>
          <w:szCs w:val="36"/>
          <w:lang w:val="es-MX"/>
        </w:rPr>
      </w:pPr>
    </w:p>
    <w:p w14:paraId="7B98B638" w14:textId="77777777" w:rsidR="00D244ED" w:rsidRPr="00C034FE" w:rsidRDefault="00D244ED" w:rsidP="00D244ED">
      <w:pPr>
        <w:rPr>
          <w:rStyle w:val="A6"/>
          <w:sz w:val="36"/>
          <w:szCs w:val="36"/>
          <w:lang w:val="es-MX"/>
        </w:rPr>
      </w:pPr>
      <w:r w:rsidRPr="00C034FE">
        <w:rPr>
          <w:rStyle w:val="A6"/>
          <w:sz w:val="36"/>
          <w:szCs w:val="36"/>
          <w:lang w:val="es-MX"/>
        </w:rPr>
        <w:t>Entonces, en noviembre, mi amiga (y Profesional de Soporte Directo) Delores, y yo estábamos en Big Lots. Ellos tenían un letrero de “Contratando”, así que mi entrenadora laboral y yo fuimos para ver si tenían solicitudes impresas. Aprendimos que la manera de solicitar empleo era enviando una solicitud en línea, así que mi entrenadora laboral y yo inmediatamente fuimos al teléfono y completamos la solicitud. La solicitud no fue difícil de completar. La llené el lunes y el siguiente viernes el gerente me llamó para establecer una entrevista para el siguiente martes. Estaba muy emocionada y un poco nerviosa.</w:t>
      </w:r>
    </w:p>
    <w:p w14:paraId="2C937B48" w14:textId="77777777" w:rsidR="00D244ED" w:rsidRPr="00C034FE" w:rsidRDefault="00D244ED" w:rsidP="00D244ED">
      <w:pPr>
        <w:rPr>
          <w:rFonts w:cstheme="minorHAnsi"/>
          <w:color w:val="211D1E"/>
          <w:sz w:val="36"/>
          <w:szCs w:val="36"/>
          <w:lang w:val="es-MX"/>
        </w:rPr>
      </w:pPr>
    </w:p>
    <w:p w14:paraId="30ED333A" w14:textId="77777777" w:rsidR="00D244ED" w:rsidRPr="00C034FE" w:rsidRDefault="00D244ED" w:rsidP="00D244ED">
      <w:pPr>
        <w:pStyle w:val="Pa5"/>
        <w:spacing w:after="80"/>
        <w:rPr>
          <w:rStyle w:val="A6"/>
          <w:rFonts w:asciiTheme="minorHAnsi" w:hAnsiTheme="minorHAnsi" w:cstheme="minorHAnsi"/>
          <w:sz w:val="36"/>
          <w:szCs w:val="36"/>
          <w:lang w:val="es-MX"/>
        </w:rPr>
      </w:pPr>
      <w:r w:rsidRPr="00C034FE">
        <w:rPr>
          <w:rStyle w:val="A6"/>
          <w:rFonts w:asciiTheme="minorHAnsi" w:hAnsiTheme="minorHAnsi" w:cstheme="minorHAnsi"/>
          <w:sz w:val="36"/>
          <w:szCs w:val="36"/>
          <w:lang w:val="es-MX"/>
        </w:rPr>
        <w:t>Fui a la entrevista y nos sentamos para platicar sobre mi persona; él quería aprender más sobre mí y comprender mi discapacidad. Nos la pasamos bien y contamos un par de bromas. Después de terminar, antes de irme, me preguntó que si quería un empleo regresando artículos a los estantes y mantener la tienda limpia. Acepté porque realmente quería ese empleo.</w:t>
      </w:r>
    </w:p>
    <w:p w14:paraId="16D30925" w14:textId="77777777" w:rsidR="00D244ED" w:rsidRPr="00C034FE" w:rsidRDefault="00D244ED" w:rsidP="00D244ED">
      <w:pPr>
        <w:pStyle w:val="Default"/>
        <w:rPr>
          <w:sz w:val="36"/>
          <w:szCs w:val="36"/>
          <w:lang w:val="es-MX"/>
        </w:rPr>
      </w:pPr>
    </w:p>
    <w:p w14:paraId="39129873" w14:textId="77777777" w:rsidR="00D244ED" w:rsidRPr="00C034FE" w:rsidRDefault="00D244ED" w:rsidP="00D244ED">
      <w:pPr>
        <w:pStyle w:val="Pa5"/>
        <w:spacing w:after="80"/>
        <w:rPr>
          <w:rStyle w:val="A6"/>
          <w:rFonts w:asciiTheme="minorHAnsi" w:hAnsiTheme="minorHAnsi" w:cstheme="minorHAnsi"/>
          <w:sz w:val="36"/>
          <w:szCs w:val="36"/>
          <w:lang w:val="es-MX"/>
        </w:rPr>
      </w:pPr>
      <w:r w:rsidRPr="00C034FE">
        <w:rPr>
          <w:rStyle w:val="A6"/>
          <w:rFonts w:asciiTheme="minorHAnsi" w:hAnsiTheme="minorHAnsi" w:cstheme="minorHAnsi"/>
          <w:sz w:val="36"/>
          <w:szCs w:val="36"/>
          <w:lang w:val="es-MX"/>
        </w:rPr>
        <w:lastRenderedPageBreak/>
        <w:t>Comencé a trabajar en enero del 2021. Las personas en Big Lot son muy comprensivas y me tratan como su igual. Me ayudan cuando ven que lo necesito, así que ya no necesito a mi entrenadora laboral. Ellos también me tratan como si fuese parte de la familia de Big Lots.</w:t>
      </w:r>
    </w:p>
    <w:p w14:paraId="196F3C9C" w14:textId="77777777" w:rsidR="00D244ED" w:rsidRPr="00C034FE" w:rsidRDefault="00D244ED" w:rsidP="00D244ED">
      <w:pPr>
        <w:pStyle w:val="Default"/>
        <w:rPr>
          <w:sz w:val="36"/>
          <w:szCs w:val="36"/>
          <w:lang w:val="es-MX"/>
        </w:rPr>
      </w:pPr>
    </w:p>
    <w:p w14:paraId="5B74F56D" w14:textId="77777777" w:rsidR="00D244ED" w:rsidRPr="00C034FE" w:rsidRDefault="00D244ED" w:rsidP="00D244ED">
      <w:pPr>
        <w:rPr>
          <w:rStyle w:val="A6"/>
          <w:rFonts w:cstheme="minorHAnsi"/>
          <w:sz w:val="36"/>
          <w:szCs w:val="36"/>
          <w:lang w:val="es-MX"/>
        </w:rPr>
      </w:pPr>
      <w:r w:rsidRPr="00C034FE">
        <w:rPr>
          <w:rStyle w:val="A6"/>
          <w:rFonts w:cstheme="minorHAnsi"/>
          <w:sz w:val="36"/>
          <w:szCs w:val="36"/>
          <w:lang w:val="es-MX"/>
        </w:rPr>
        <w:t>Desde que comencé a trabajar, siento que he logrado una meta que me establecí a mi misma y estoy mucho más feliz. Deseo asegurarme de que las personas sepan que no deben rendirse y saber que un empleo está ahí esperándoles. Soy una autodefensora para personas con discapacidades y miembro de Uniting for Change.</w:t>
      </w:r>
    </w:p>
    <w:p w14:paraId="41E80950" w14:textId="77777777" w:rsidR="00067FA9" w:rsidRPr="00C034FE" w:rsidRDefault="00067FA9" w:rsidP="00067FA9">
      <w:pPr>
        <w:rPr>
          <w:sz w:val="36"/>
          <w:szCs w:val="36"/>
        </w:rPr>
      </w:pPr>
    </w:p>
    <w:p w14:paraId="7DBA1814" w14:textId="77777777" w:rsidR="00067FA9" w:rsidRPr="00C034FE" w:rsidRDefault="00FB7B31" w:rsidP="00067FA9">
      <w:pPr>
        <w:rPr>
          <w:sz w:val="36"/>
          <w:szCs w:val="36"/>
        </w:rPr>
      </w:pPr>
      <w:hyperlink r:id="rId34" w:history="1">
        <w:r w:rsidR="00067FA9" w:rsidRPr="00C034FE">
          <w:rPr>
            <w:rStyle w:val="Hyperlink"/>
            <w:sz w:val="36"/>
            <w:szCs w:val="36"/>
          </w:rPr>
          <w:t>www.uniting4change.org</w:t>
        </w:r>
      </w:hyperlink>
    </w:p>
    <w:p w14:paraId="673AA52F" w14:textId="77777777" w:rsidR="00067FA9" w:rsidRPr="00C034FE" w:rsidRDefault="00FB7B31" w:rsidP="00067FA9">
      <w:pPr>
        <w:rPr>
          <w:sz w:val="36"/>
          <w:szCs w:val="36"/>
        </w:rPr>
      </w:pPr>
      <w:hyperlink r:id="rId35" w:history="1">
        <w:r w:rsidR="00067FA9" w:rsidRPr="00C034FE">
          <w:rPr>
            <w:rStyle w:val="Hyperlink"/>
            <w:sz w:val="36"/>
            <w:szCs w:val="36"/>
          </w:rPr>
          <w:t>www.facebook.com/unitingforchangeGeorgia</w:t>
        </w:r>
      </w:hyperlink>
    </w:p>
    <w:p w14:paraId="4FDFE7E5" w14:textId="77777777" w:rsidR="00067FA9" w:rsidRPr="00C034FE" w:rsidRDefault="00FB7B31" w:rsidP="00067FA9">
      <w:pPr>
        <w:rPr>
          <w:sz w:val="36"/>
          <w:szCs w:val="36"/>
        </w:rPr>
      </w:pPr>
      <w:hyperlink r:id="rId36" w:history="1">
        <w:r w:rsidR="00067FA9" w:rsidRPr="00C034FE">
          <w:rPr>
            <w:rStyle w:val="Hyperlink"/>
            <w:sz w:val="36"/>
            <w:szCs w:val="36"/>
          </w:rPr>
          <w:t>www.instagram.com/uniting4changegeorgia</w:t>
        </w:r>
      </w:hyperlink>
    </w:p>
    <w:p w14:paraId="7944CB8A" w14:textId="5B1A895C" w:rsidR="00067FA9" w:rsidRPr="00C034FE" w:rsidRDefault="00FB7B31" w:rsidP="00067FA9">
      <w:pPr>
        <w:rPr>
          <w:color w:val="0563C1" w:themeColor="hyperlink"/>
          <w:sz w:val="36"/>
          <w:szCs w:val="36"/>
          <w:u w:val="single"/>
        </w:rPr>
      </w:pPr>
      <w:hyperlink r:id="rId37" w:history="1">
        <w:r w:rsidR="00067FA9" w:rsidRPr="00C034FE">
          <w:rPr>
            <w:rStyle w:val="Hyperlink"/>
            <w:sz w:val="36"/>
            <w:szCs w:val="36"/>
          </w:rPr>
          <w:t>Uniting4ChangeGA@gmail.com</w:t>
        </w:r>
      </w:hyperlink>
    </w:p>
    <w:p w14:paraId="045BDD87" w14:textId="77777777" w:rsidR="00067FA9" w:rsidRPr="00C034FE" w:rsidRDefault="00067FA9" w:rsidP="00067FA9">
      <w:pPr>
        <w:pStyle w:val="Heading1"/>
      </w:pPr>
    </w:p>
    <w:p w14:paraId="58F45A48" w14:textId="103DB171" w:rsidR="00067FA9" w:rsidRPr="00C034FE" w:rsidRDefault="00C11B4E" w:rsidP="00067FA9">
      <w:pPr>
        <w:pStyle w:val="Heading1"/>
      </w:pPr>
      <w:r w:rsidRPr="00C034FE">
        <w:t>ACTUALIZACIÓN DE EXPERTO</w:t>
      </w:r>
    </w:p>
    <w:p w14:paraId="3138620F" w14:textId="58D72547" w:rsidR="00067FA9" w:rsidRPr="00C034FE" w:rsidRDefault="00085F4A" w:rsidP="00067FA9">
      <w:pPr>
        <w:pStyle w:val="Heading1"/>
      </w:pPr>
      <w:r w:rsidRPr="00C034FE">
        <w:t>Hacer</w:t>
      </w:r>
      <w:r w:rsidR="00405478" w:rsidRPr="00C034FE">
        <w:t xml:space="preserve"> Competitive, Integrated Employment a Reality</w:t>
      </w:r>
      <w:r w:rsidR="00067FA9" w:rsidRPr="00C034FE">
        <w:t xml:space="preserve"> </w:t>
      </w:r>
    </w:p>
    <w:p w14:paraId="1116ED7D" w14:textId="04772CB4" w:rsidR="00067FA9" w:rsidRPr="00C034FE" w:rsidRDefault="005F2D3B" w:rsidP="00067FA9">
      <w:pPr>
        <w:rPr>
          <w:sz w:val="36"/>
          <w:szCs w:val="36"/>
        </w:rPr>
      </w:pPr>
      <w:r w:rsidRPr="00C034FE">
        <w:rPr>
          <w:sz w:val="36"/>
          <w:szCs w:val="36"/>
          <w:lang w:val="es-MX"/>
        </w:rPr>
        <w:t>Con Amy Gonzalez, Gerente de proyecto para la</w:t>
      </w:r>
      <w:r w:rsidRPr="00C034FE">
        <w:t xml:space="preserve"> </w:t>
      </w:r>
      <w:hyperlink r:id="rId38" w:history="1">
        <w:r w:rsidR="00405478" w:rsidRPr="00C034FE">
          <w:rPr>
            <w:rStyle w:val="Hyperlink"/>
            <w:sz w:val="36"/>
            <w:szCs w:val="36"/>
          </w:rPr>
          <w:t>Administra</w:t>
        </w:r>
        <w:r w:rsidRPr="00C034FE">
          <w:rPr>
            <w:rStyle w:val="Hyperlink"/>
            <w:sz w:val="36"/>
            <w:szCs w:val="36"/>
          </w:rPr>
          <w:t>c</w:t>
        </w:r>
        <w:r w:rsidR="00405478" w:rsidRPr="00C034FE">
          <w:rPr>
            <w:rStyle w:val="Hyperlink"/>
            <w:sz w:val="36"/>
            <w:szCs w:val="36"/>
          </w:rPr>
          <w:t>i</w:t>
        </w:r>
        <w:r w:rsidRPr="00C034FE">
          <w:rPr>
            <w:rStyle w:val="Hyperlink"/>
            <w:sz w:val="36"/>
            <w:szCs w:val="36"/>
          </w:rPr>
          <w:t>ó</w:t>
        </w:r>
        <w:r w:rsidR="00405478" w:rsidRPr="00C034FE">
          <w:rPr>
            <w:rStyle w:val="Hyperlink"/>
            <w:sz w:val="36"/>
            <w:szCs w:val="36"/>
          </w:rPr>
          <w:t xml:space="preserve">n </w:t>
        </w:r>
        <w:r w:rsidRPr="00C034FE">
          <w:rPr>
            <w:rStyle w:val="Hyperlink"/>
            <w:sz w:val="36"/>
            <w:szCs w:val="36"/>
          </w:rPr>
          <w:t>de</w:t>
        </w:r>
        <w:r w:rsidR="00405478" w:rsidRPr="00C034FE">
          <w:rPr>
            <w:rStyle w:val="Hyperlink"/>
            <w:sz w:val="36"/>
            <w:szCs w:val="36"/>
          </w:rPr>
          <w:t xml:space="preserve"> Dis</w:t>
        </w:r>
        <w:r w:rsidRPr="00C034FE">
          <w:rPr>
            <w:rStyle w:val="Hyperlink"/>
            <w:sz w:val="36"/>
            <w:szCs w:val="36"/>
          </w:rPr>
          <w:t>c</w:t>
        </w:r>
        <w:r w:rsidR="00405478" w:rsidRPr="00C034FE">
          <w:rPr>
            <w:rStyle w:val="Hyperlink"/>
            <w:sz w:val="36"/>
            <w:szCs w:val="36"/>
          </w:rPr>
          <w:t>a</w:t>
        </w:r>
        <w:r w:rsidRPr="00C034FE">
          <w:rPr>
            <w:rStyle w:val="Hyperlink"/>
            <w:sz w:val="36"/>
            <w:szCs w:val="36"/>
          </w:rPr>
          <w:t>pac</w:t>
        </w:r>
        <w:r w:rsidR="00405478" w:rsidRPr="00C034FE">
          <w:rPr>
            <w:rStyle w:val="Hyperlink"/>
            <w:sz w:val="36"/>
            <w:szCs w:val="36"/>
          </w:rPr>
          <w:t>i</w:t>
        </w:r>
        <w:r w:rsidRPr="00C034FE">
          <w:rPr>
            <w:rStyle w:val="Hyperlink"/>
            <w:sz w:val="36"/>
            <w:szCs w:val="36"/>
          </w:rPr>
          <w:t>dad</w:t>
        </w:r>
        <w:r w:rsidR="00405478" w:rsidRPr="00C034FE">
          <w:rPr>
            <w:rStyle w:val="Hyperlink"/>
            <w:sz w:val="36"/>
            <w:szCs w:val="36"/>
          </w:rPr>
          <w:t>es (AoD)</w:t>
        </w:r>
        <w:r w:rsidRPr="00C034FE">
          <w:rPr>
            <w:rStyle w:val="Hyperlink"/>
            <w:sz w:val="36"/>
            <w:szCs w:val="36"/>
          </w:rPr>
          <w:t xml:space="preserve"> </w:t>
        </w:r>
        <w:r w:rsidR="00085F4A" w:rsidRPr="00C034FE">
          <w:rPr>
            <w:rStyle w:val="Hyperlink"/>
            <w:sz w:val="36"/>
            <w:szCs w:val="36"/>
          </w:rPr>
          <w:t>“</w:t>
        </w:r>
        <w:hyperlink r:id="rId39" w:history="1">
          <w:r w:rsidR="00085F4A" w:rsidRPr="00C034FE">
            <w:rPr>
              <w:rStyle w:val="Hyperlink"/>
              <w:sz w:val="36"/>
              <w:szCs w:val="36"/>
            </w:rPr>
            <w:t>Disability Employment Technical Assistance Center</w:t>
          </w:r>
        </w:hyperlink>
      </w:hyperlink>
      <w:r w:rsidR="00085F4A" w:rsidRPr="00C034FE">
        <w:rPr>
          <w:rStyle w:val="Hyperlink"/>
          <w:sz w:val="36"/>
          <w:szCs w:val="36"/>
        </w:rPr>
        <w:t>”</w:t>
      </w:r>
    </w:p>
    <w:p w14:paraId="5E2B8E29" w14:textId="47F997BB" w:rsidR="0060793E" w:rsidRPr="00C034FE" w:rsidRDefault="0060793E" w:rsidP="00067FA9">
      <w:pPr>
        <w:rPr>
          <w:sz w:val="36"/>
          <w:szCs w:val="36"/>
        </w:rPr>
      </w:pPr>
    </w:p>
    <w:p w14:paraId="4D3EBCCC" w14:textId="398F9966" w:rsidR="0060793E" w:rsidRPr="00C034FE" w:rsidRDefault="005F2D3B" w:rsidP="0060793E">
      <w:pPr>
        <w:rPr>
          <w:i/>
          <w:iCs/>
          <w:sz w:val="36"/>
          <w:szCs w:val="36"/>
          <w:lang w:val="es-MX"/>
        </w:rPr>
      </w:pPr>
      <w:r w:rsidRPr="00C034FE">
        <w:rPr>
          <w:i/>
          <w:iCs/>
          <w:sz w:val="36"/>
          <w:szCs w:val="36"/>
          <w:lang w:val="es-MX"/>
        </w:rPr>
        <w:t xml:space="preserve">GCDD entrevistó a Amy González para discutir las maneras en que el empleo competitivo e integrado se está convirtiendo en una realidad para personas con discapacidades alrededor de </w:t>
      </w:r>
      <w:r w:rsidRPr="00C034FE">
        <w:rPr>
          <w:i/>
          <w:iCs/>
          <w:sz w:val="36"/>
          <w:szCs w:val="36"/>
          <w:lang w:val="es-MX"/>
        </w:rPr>
        <w:lastRenderedPageBreak/>
        <w:t>todo el país, las razones por las que empleadores necesitan estar a bordo y lo que los individuos y miembros familiares pueden hacer para asegurar que el empleo llegue primero.</w:t>
      </w:r>
    </w:p>
    <w:p w14:paraId="620461AF" w14:textId="77777777" w:rsidR="00405478" w:rsidRPr="00C034FE" w:rsidRDefault="00405478" w:rsidP="00067FA9">
      <w:pPr>
        <w:rPr>
          <w:sz w:val="36"/>
          <w:szCs w:val="36"/>
        </w:rPr>
      </w:pPr>
    </w:p>
    <w:p w14:paraId="37A1923A" w14:textId="313588A1" w:rsidR="00067FA9" w:rsidRPr="00C034FE" w:rsidRDefault="005F2D3B" w:rsidP="00067FA9">
      <w:pPr>
        <w:rPr>
          <w:sz w:val="36"/>
          <w:szCs w:val="36"/>
          <w:lang w:val="es-MX"/>
        </w:rPr>
      </w:pPr>
      <w:r w:rsidRPr="00C034FE">
        <w:rPr>
          <w:sz w:val="36"/>
          <w:szCs w:val="36"/>
          <w:lang w:val="es-MX"/>
        </w:rPr>
        <w:t xml:space="preserve">La verdadera meta es asegurarse que estemos moviendo la aguja en la dirección correcta para el </w:t>
      </w:r>
      <w:r w:rsidR="008C5CE7" w:rsidRPr="00C034FE">
        <w:rPr>
          <w:sz w:val="36"/>
          <w:szCs w:val="36"/>
          <w:lang w:val="es-MX"/>
        </w:rPr>
        <w:t>E</w:t>
      </w:r>
      <w:r w:rsidRPr="00C034FE">
        <w:rPr>
          <w:sz w:val="36"/>
          <w:szCs w:val="36"/>
          <w:lang w:val="es-MX"/>
        </w:rPr>
        <w:t xml:space="preserve">mpleo </w:t>
      </w:r>
      <w:r w:rsidR="008C5CE7" w:rsidRPr="00C034FE">
        <w:rPr>
          <w:sz w:val="36"/>
          <w:szCs w:val="36"/>
          <w:lang w:val="es-MX"/>
        </w:rPr>
        <w:t>C</w:t>
      </w:r>
      <w:r w:rsidRPr="00C034FE">
        <w:rPr>
          <w:sz w:val="36"/>
          <w:szCs w:val="36"/>
          <w:lang w:val="es-MX"/>
        </w:rPr>
        <w:t xml:space="preserve">ompetitivo e </w:t>
      </w:r>
      <w:r w:rsidR="008C5CE7" w:rsidRPr="00C034FE">
        <w:rPr>
          <w:sz w:val="36"/>
          <w:szCs w:val="36"/>
          <w:lang w:val="es-MX"/>
        </w:rPr>
        <w:t>I</w:t>
      </w:r>
      <w:r w:rsidRPr="00C034FE">
        <w:rPr>
          <w:sz w:val="36"/>
          <w:szCs w:val="36"/>
          <w:lang w:val="es-MX"/>
        </w:rPr>
        <w:t>ntegrado (CIE por sus siglas en inglés). Cuando hablamos sobre CIE, nos referimos a individuos con discapacidades quienes estén trabajando para un empleador donde tengan oportunidades de interactuar con personas que no tienen discapacidades. Estamos hablando sobre una persona y un empleo donde haya la oportunidad para movilidad profesional, movilidad vertical, mayores horas y flexibilidad laboral.</w:t>
      </w:r>
      <w:r w:rsidR="00067FA9" w:rsidRPr="00C034FE">
        <w:rPr>
          <w:sz w:val="36"/>
          <w:szCs w:val="36"/>
        </w:rPr>
        <w:t xml:space="preserve"> </w:t>
      </w:r>
    </w:p>
    <w:p w14:paraId="4C738F4A" w14:textId="77777777" w:rsidR="00067FA9" w:rsidRPr="00C034FE" w:rsidRDefault="00067FA9" w:rsidP="00067FA9">
      <w:pPr>
        <w:rPr>
          <w:sz w:val="36"/>
          <w:szCs w:val="36"/>
        </w:rPr>
      </w:pPr>
    </w:p>
    <w:p w14:paraId="084CEA05" w14:textId="14D2E290" w:rsidR="00067FA9" w:rsidRPr="00C034FE" w:rsidRDefault="005F2D3B" w:rsidP="00067FA9">
      <w:pPr>
        <w:rPr>
          <w:sz w:val="36"/>
          <w:szCs w:val="36"/>
        </w:rPr>
      </w:pPr>
      <w:r w:rsidRPr="00C034FE">
        <w:rPr>
          <w:sz w:val="36"/>
          <w:szCs w:val="36"/>
          <w:lang w:val="es-MX"/>
        </w:rPr>
        <w:t xml:space="preserve">Lo que nos referimos como asistencia técnica es el apoyo. Trabajar con un </w:t>
      </w:r>
      <w:hyperlink r:id="rId40" w:history="1">
        <w:r w:rsidRPr="00C034FE">
          <w:rPr>
            <w:rStyle w:val="Hyperlink"/>
            <w:sz w:val="36"/>
            <w:szCs w:val="36"/>
          </w:rPr>
          <w:t>b</w:t>
        </w:r>
        <w:r w:rsidR="00067FA9" w:rsidRPr="00C034FE">
          <w:rPr>
            <w:rStyle w:val="Hyperlink"/>
            <w:sz w:val="36"/>
            <w:szCs w:val="36"/>
          </w:rPr>
          <w:t>e</w:t>
        </w:r>
      </w:hyperlink>
      <w:r w:rsidRPr="00C034FE">
        <w:rPr>
          <w:rStyle w:val="Hyperlink"/>
          <w:sz w:val="36"/>
          <w:szCs w:val="36"/>
        </w:rPr>
        <w:t>neficiario</w:t>
      </w:r>
      <w:r w:rsidR="00067FA9" w:rsidRPr="00C034FE">
        <w:rPr>
          <w:sz w:val="36"/>
          <w:szCs w:val="36"/>
        </w:rPr>
        <w:t xml:space="preserve"> </w:t>
      </w:r>
      <w:r w:rsidRPr="00C034FE">
        <w:rPr>
          <w:sz w:val="36"/>
          <w:szCs w:val="36"/>
          <w:lang w:val="es-MX"/>
        </w:rPr>
        <w:t>con necesidades específicas o brecha para llenar y reunirnos donde estén ellos; trabajando con ellos mano a mano para derribar problemas de políticas o programáticos; o posiblemente donde haya información analítica sobre tendencias de empleo en el estado y el beneficiario no sabe como utilizar dicha información</w:t>
      </w:r>
      <w:r w:rsidR="00067FA9" w:rsidRPr="00C034FE">
        <w:rPr>
          <w:sz w:val="36"/>
          <w:szCs w:val="36"/>
        </w:rPr>
        <w:t xml:space="preserve">. </w:t>
      </w:r>
    </w:p>
    <w:p w14:paraId="09BA7705" w14:textId="77777777" w:rsidR="00067FA9" w:rsidRPr="00C034FE" w:rsidRDefault="00067FA9" w:rsidP="00067FA9">
      <w:pPr>
        <w:rPr>
          <w:sz w:val="36"/>
          <w:szCs w:val="36"/>
        </w:rPr>
      </w:pPr>
    </w:p>
    <w:p w14:paraId="0763B9BE" w14:textId="77777777" w:rsidR="005F2D3B" w:rsidRPr="00C034FE" w:rsidRDefault="005F2D3B" w:rsidP="005F2D3B">
      <w:pPr>
        <w:rPr>
          <w:sz w:val="36"/>
          <w:szCs w:val="36"/>
          <w:lang w:val="es-MX"/>
        </w:rPr>
      </w:pPr>
      <w:r w:rsidRPr="00C034FE">
        <w:rPr>
          <w:sz w:val="36"/>
          <w:szCs w:val="36"/>
          <w:lang w:val="es-MX"/>
        </w:rPr>
        <w:t>Eso es solo un ejemplo de algunas formas de asistencia técnica que ofrecemos, pero básicamente es apoyar necesidades específicas que el beneficiario tenga y cómo podemos trabajar con ellos para no solamente tratar el problema, pero llevarle a una escala y enfoque de sustentabilidad.</w:t>
      </w:r>
    </w:p>
    <w:p w14:paraId="041B8740" w14:textId="77777777" w:rsidR="00067FA9" w:rsidRPr="00C034FE" w:rsidRDefault="00067FA9" w:rsidP="00067FA9">
      <w:pPr>
        <w:rPr>
          <w:sz w:val="36"/>
          <w:szCs w:val="36"/>
        </w:rPr>
      </w:pPr>
    </w:p>
    <w:p w14:paraId="2F2052BB" w14:textId="19BACEE0" w:rsidR="00067FA9" w:rsidRPr="00C034FE" w:rsidRDefault="005F2D3B" w:rsidP="00067FA9">
      <w:pPr>
        <w:rPr>
          <w:sz w:val="36"/>
          <w:szCs w:val="36"/>
          <w:lang w:val="es-MX"/>
        </w:rPr>
      </w:pPr>
      <w:r w:rsidRPr="00C034FE">
        <w:rPr>
          <w:sz w:val="36"/>
          <w:szCs w:val="36"/>
          <w:lang w:val="es-MX"/>
        </w:rPr>
        <w:lastRenderedPageBreak/>
        <w:t>Creo que es importante para las partes interesadas y la comunidad de beneficiarios comprender que somos accesibles y estamos ansiosos de trabajar con ellos. La colaboración y asociaciones nos importan tanto que, tenemos tres temas en los que nos enfocamos en el centro de asistencia técnica (TA por sus siglas en inglés). Es el cambio de sistemas, colaboración e innovación. Realmente nos enfocamos en empoderar, involucrar y educar a los beneficiarios para ayudarles a desarrollar las asociaciones necesarias y tomar prácticas de escala efectiva para su empleo.</w:t>
      </w:r>
      <w:r w:rsidR="00067FA9" w:rsidRPr="00C034FE">
        <w:rPr>
          <w:sz w:val="36"/>
          <w:szCs w:val="36"/>
        </w:rPr>
        <w:t xml:space="preserve"> </w:t>
      </w:r>
    </w:p>
    <w:p w14:paraId="09AA11EF" w14:textId="77777777" w:rsidR="00067FA9" w:rsidRPr="00C034FE" w:rsidRDefault="00067FA9" w:rsidP="00067FA9">
      <w:pPr>
        <w:rPr>
          <w:sz w:val="36"/>
          <w:szCs w:val="36"/>
        </w:rPr>
      </w:pPr>
    </w:p>
    <w:p w14:paraId="0612976B" w14:textId="30148B77" w:rsidR="00067FA9" w:rsidRPr="00C034FE" w:rsidRDefault="00E66CEA" w:rsidP="00067FA9">
      <w:pPr>
        <w:rPr>
          <w:sz w:val="36"/>
          <w:szCs w:val="36"/>
          <w:lang w:val="es-MX"/>
        </w:rPr>
      </w:pPr>
      <w:r w:rsidRPr="00C034FE">
        <w:rPr>
          <w:sz w:val="36"/>
          <w:szCs w:val="36"/>
          <w:lang w:val="es-MX"/>
        </w:rPr>
        <w:t xml:space="preserve">Desafortunadamente, todavía existe el dilema en el campo. El hecho es que personas con discapacidades intelectuales y del desarrollo u otras discapacidades no pueden lograr el empleo. Ya sea debido a falta de recursos, falta de desarrollo de políticas o falta de comprensión y conocimiento de empleadores en la comunidad en general, que personas con discapacidades pueden contribuir en un empleo y tener un empleo significativo. </w:t>
      </w:r>
      <w:r w:rsidR="00067FA9" w:rsidRPr="00C034FE">
        <w:rPr>
          <w:sz w:val="36"/>
          <w:szCs w:val="36"/>
        </w:rPr>
        <w:t xml:space="preserve"> </w:t>
      </w:r>
    </w:p>
    <w:p w14:paraId="1247A24A" w14:textId="77777777" w:rsidR="00067FA9" w:rsidRPr="00C034FE" w:rsidRDefault="00067FA9" w:rsidP="00067FA9">
      <w:pPr>
        <w:rPr>
          <w:sz w:val="36"/>
          <w:szCs w:val="36"/>
        </w:rPr>
      </w:pPr>
    </w:p>
    <w:p w14:paraId="17567ACB" w14:textId="741F82FB" w:rsidR="00067FA9" w:rsidRPr="00C034FE" w:rsidRDefault="00E66CEA" w:rsidP="00067FA9">
      <w:pPr>
        <w:rPr>
          <w:sz w:val="36"/>
          <w:szCs w:val="36"/>
          <w:lang w:val="es-MX"/>
        </w:rPr>
      </w:pPr>
      <w:r w:rsidRPr="00C034FE">
        <w:rPr>
          <w:sz w:val="36"/>
          <w:szCs w:val="36"/>
          <w:lang w:val="es-MX"/>
        </w:rPr>
        <w:t>Creo que estas tendencias y falta de trasportación realmente impide la habilidad de personas con discapacidades a obtener empleo. El transporte es un problema nacional. Posiblemente gobiernos estatales o del condado no ofrecen opciones de transporte confiables, o no hay los recursos suficientes para que lleguen a tiempo a trabajar. Necesitamos identificar mejores opciones de transporte confiables que sean económicas para que las personas con discapacidades puedan llegar y regresar del trabajo.</w:t>
      </w:r>
    </w:p>
    <w:p w14:paraId="6E09DFEC" w14:textId="77777777" w:rsidR="00315004" w:rsidRPr="00C034FE" w:rsidRDefault="00315004" w:rsidP="00315004">
      <w:pPr>
        <w:rPr>
          <w:sz w:val="36"/>
          <w:szCs w:val="36"/>
          <w:lang w:val="es-MX"/>
        </w:rPr>
      </w:pPr>
      <w:r w:rsidRPr="00C034FE">
        <w:rPr>
          <w:sz w:val="36"/>
          <w:szCs w:val="36"/>
          <w:lang w:val="es-MX"/>
        </w:rPr>
        <w:lastRenderedPageBreak/>
        <w:t>Así que hemos visto las tasas de empleo para personas con discapacidades es substancialmente más alta que la tasa de personas sin discapacidades que buscan empleo. Sé que Employment First (Empleo primero) es un movimiento nacional y que hay un fuerte impulso para que las personas puedan trabajar y cambiar los tipos de segregación de servicios a CIE.</w:t>
      </w:r>
    </w:p>
    <w:p w14:paraId="0BE044C4" w14:textId="77777777" w:rsidR="00315004" w:rsidRPr="00C034FE" w:rsidRDefault="00315004" w:rsidP="00315004">
      <w:pPr>
        <w:rPr>
          <w:sz w:val="36"/>
          <w:szCs w:val="36"/>
          <w:lang w:val="es-MX"/>
        </w:rPr>
      </w:pPr>
    </w:p>
    <w:p w14:paraId="35BAD990" w14:textId="77777777" w:rsidR="00315004" w:rsidRPr="00C034FE" w:rsidRDefault="00315004" w:rsidP="00315004">
      <w:pPr>
        <w:rPr>
          <w:sz w:val="36"/>
          <w:szCs w:val="36"/>
          <w:lang w:val="es-MX"/>
        </w:rPr>
      </w:pPr>
      <w:r w:rsidRPr="00C034FE">
        <w:rPr>
          <w:sz w:val="36"/>
          <w:szCs w:val="36"/>
          <w:lang w:val="es-MX"/>
        </w:rPr>
        <w:t>Pero el empleo en general permanece bajo. Individuos con discapacidades aún están marginalizados y son considerados como un riesgo para los empleadores, así que tenemos mucho trabajo que hacer para poder cambiar las perspectivas y mover la aguja al área ideal.</w:t>
      </w:r>
    </w:p>
    <w:p w14:paraId="5C39324B" w14:textId="77777777" w:rsidR="00315004" w:rsidRPr="00C034FE" w:rsidRDefault="00315004" w:rsidP="00315004">
      <w:pPr>
        <w:rPr>
          <w:sz w:val="36"/>
          <w:szCs w:val="36"/>
          <w:lang w:val="es-MX"/>
        </w:rPr>
      </w:pPr>
    </w:p>
    <w:p w14:paraId="194B3DF1" w14:textId="77777777" w:rsidR="00315004" w:rsidRPr="00C034FE" w:rsidRDefault="00315004" w:rsidP="00315004">
      <w:pPr>
        <w:rPr>
          <w:sz w:val="36"/>
          <w:szCs w:val="36"/>
          <w:lang w:val="es-MX"/>
        </w:rPr>
      </w:pPr>
      <w:r w:rsidRPr="00C034FE">
        <w:rPr>
          <w:sz w:val="36"/>
          <w:szCs w:val="36"/>
          <w:lang w:val="es-MX"/>
        </w:rPr>
        <w:t>Hemos tenido un cambio dramático desde el comienzo de la pandemia. Creo que le ha dado a las personas con discapacidades y a los empleadores una oportunidad para poder explorar un campo de personas dispuestas, talentosas y listas para trabajar.</w:t>
      </w:r>
    </w:p>
    <w:p w14:paraId="21FC6A16" w14:textId="77777777" w:rsidR="00067FA9" w:rsidRPr="00C034FE" w:rsidRDefault="00067FA9" w:rsidP="00067FA9">
      <w:pPr>
        <w:rPr>
          <w:sz w:val="36"/>
          <w:szCs w:val="36"/>
        </w:rPr>
      </w:pPr>
    </w:p>
    <w:p w14:paraId="0EC0D386" w14:textId="77777777" w:rsidR="00315004" w:rsidRPr="00C034FE" w:rsidRDefault="00315004" w:rsidP="00315004">
      <w:pPr>
        <w:rPr>
          <w:sz w:val="36"/>
          <w:szCs w:val="36"/>
        </w:rPr>
      </w:pPr>
      <w:r w:rsidRPr="00C034FE">
        <w:rPr>
          <w:sz w:val="36"/>
          <w:szCs w:val="36"/>
          <w:lang w:val="es-MX"/>
        </w:rPr>
        <w:t xml:space="preserve">Creo que esta pandemia realmente ha forzado a negocios a buscar maneras innovativas para apoyar a empleados a través de este nuevo mundo virtual. Esto nos brinda grandes oportunidades para que las personas con discapacidades quienes no estén seguros de trabajar dentro de la comunidad o que deseen trabajar, pero tengan reservas y necesiten más soportes en casa. Creo que la pandemia definitivamente ha causado que los empleadores restructuren sus negocios en manera que nunca se pudieron imaginar, lo que le da a personas con discapacidades mayores oportunidades para </w:t>
      </w:r>
      <w:r w:rsidRPr="00C034FE">
        <w:rPr>
          <w:sz w:val="36"/>
          <w:szCs w:val="36"/>
          <w:lang w:val="es-MX"/>
        </w:rPr>
        <w:lastRenderedPageBreak/>
        <w:t>trabajar desde casa y crear horarios laborales creativos</w:t>
      </w:r>
      <w:r w:rsidRPr="00C034FE">
        <w:rPr>
          <w:sz w:val="36"/>
          <w:szCs w:val="36"/>
        </w:rPr>
        <w:t>, que potencialmente puedan alinearse más con sus metas.</w:t>
      </w:r>
    </w:p>
    <w:p w14:paraId="167F7CDF" w14:textId="77777777" w:rsidR="00315004" w:rsidRPr="00C034FE" w:rsidRDefault="00315004" w:rsidP="00315004">
      <w:pPr>
        <w:rPr>
          <w:sz w:val="36"/>
          <w:szCs w:val="36"/>
          <w:lang w:val="es-MX"/>
        </w:rPr>
      </w:pPr>
    </w:p>
    <w:p w14:paraId="33E62B8A" w14:textId="77777777" w:rsidR="00315004" w:rsidRPr="00C034FE" w:rsidRDefault="00315004" w:rsidP="00315004">
      <w:pPr>
        <w:rPr>
          <w:sz w:val="36"/>
          <w:szCs w:val="36"/>
          <w:lang w:val="es-MX"/>
        </w:rPr>
      </w:pPr>
      <w:r w:rsidRPr="00C034FE">
        <w:rPr>
          <w:sz w:val="36"/>
          <w:szCs w:val="36"/>
          <w:lang w:val="es-MX"/>
        </w:rPr>
        <w:t>Creo que la pandemia ha causado un gran cambio positivo, ya que muchas personas ahora están trabajando virtualmente, los individuos con discapacidades tienen nuevas oportunidades para obtener empleo a un nivel virtual.</w:t>
      </w:r>
    </w:p>
    <w:p w14:paraId="20210D46" w14:textId="77777777" w:rsidR="00315004" w:rsidRPr="00C034FE" w:rsidRDefault="00315004" w:rsidP="00315004">
      <w:pPr>
        <w:rPr>
          <w:sz w:val="36"/>
          <w:szCs w:val="36"/>
          <w:lang w:val="es-MX"/>
        </w:rPr>
      </w:pPr>
    </w:p>
    <w:p w14:paraId="2F06FC7D" w14:textId="77777777" w:rsidR="00315004" w:rsidRPr="00C034FE" w:rsidRDefault="00315004" w:rsidP="00315004">
      <w:pPr>
        <w:rPr>
          <w:sz w:val="36"/>
          <w:szCs w:val="36"/>
          <w:lang w:val="es-MX"/>
        </w:rPr>
      </w:pPr>
      <w:r w:rsidRPr="00C034FE">
        <w:rPr>
          <w:sz w:val="36"/>
          <w:szCs w:val="36"/>
          <w:lang w:val="es-MX"/>
        </w:rPr>
        <w:t>Lo más importante que me gustaría la audiencia comprendiese es que si hay reluctancia sobre la contratación de una persona con discapacidades, sugeriría que le diese la oportunidad. Comprendo que posiblemente tenga resguardos, posiblemente con la seguridad o responsabilidad fiscal, pero hay información disponible que nos demuestra que personas con discapacidades mejoran la productividad. Las personas con discapacidades aprenden su trabajo correctamente y comprenden los protocolos de seguridad. Creo que es importante disipar cualquier miedo sobre la contratación de personas con discapacidades.</w:t>
      </w:r>
    </w:p>
    <w:p w14:paraId="00BED4F2" w14:textId="77777777" w:rsidR="00067FA9" w:rsidRPr="00C034FE" w:rsidRDefault="00067FA9" w:rsidP="00067FA9">
      <w:pPr>
        <w:rPr>
          <w:sz w:val="36"/>
          <w:szCs w:val="36"/>
        </w:rPr>
      </w:pPr>
    </w:p>
    <w:p w14:paraId="694A397A" w14:textId="77777777" w:rsidR="008C5CE7" w:rsidRPr="00C034FE" w:rsidRDefault="008C5CE7" w:rsidP="008C5CE7">
      <w:pPr>
        <w:rPr>
          <w:sz w:val="36"/>
          <w:szCs w:val="36"/>
          <w:lang w:val="es-MX"/>
        </w:rPr>
      </w:pPr>
      <w:r w:rsidRPr="00C034FE">
        <w:rPr>
          <w:sz w:val="36"/>
          <w:szCs w:val="36"/>
          <w:lang w:val="es-MX"/>
        </w:rPr>
        <w:t>En respuesta a la percepción de que los costos son extremadamente altos para poder acomodar a alguien con discapacidades en una oportunidad de empleo, la Red de Acomodaciones Laborales (JAN por sus siglas en inglés) provee entrenamiento gratuito y recursos para empleadores quienes trabajen para poder acomodar a personas con discapacidades.</w:t>
      </w:r>
    </w:p>
    <w:p w14:paraId="5F8BE744" w14:textId="77777777" w:rsidR="008C5CE7" w:rsidRPr="00C034FE" w:rsidRDefault="008C5CE7" w:rsidP="008C5CE7">
      <w:pPr>
        <w:rPr>
          <w:sz w:val="36"/>
          <w:szCs w:val="36"/>
          <w:lang w:val="es-MX"/>
        </w:rPr>
      </w:pPr>
    </w:p>
    <w:p w14:paraId="153415C4" w14:textId="77777777" w:rsidR="008C5CE7" w:rsidRPr="00C034FE" w:rsidRDefault="008C5CE7" w:rsidP="008C5CE7">
      <w:pPr>
        <w:rPr>
          <w:sz w:val="36"/>
          <w:szCs w:val="36"/>
          <w:lang w:val="es-MX"/>
        </w:rPr>
      </w:pPr>
      <w:r w:rsidRPr="00C034FE">
        <w:rPr>
          <w:sz w:val="36"/>
          <w:szCs w:val="36"/>
          <w:lang w:val="es-MX"/>
        </w:rPr>
        <w:t xml:space="preserve">Así, que el hecho de que haya escepticismo sobre la contratación de personas con discapacidades, no debería </w:t>
      </w:r>
      <w:r w:rsidRPr="00C034FE">
        <w:rPr>
          <w:sz w:val="36"/>
          <w:szCs w:val="36"/>
          <w:lang w:val="es-MX"/>
        </w:rPr>
        <w:lastRenderedPageBreak/>
        <w:t>existir, porque los empleadores pueden tener el apoyo de trabajadores apasionados y responsables, y cumplir algunas de sus metas de productividad. Hay algunas barreras que pueden venir a mi mente, pero definitivamente me gustaría reiterar que los conceptos erróneos y confusión sobre lo que tomaría ayudar a una persona con discapacidades en el empleo.</w:t>
      </w:r>
    </w:p>
    <w:p w14:paraId="0A33AF90" w14:textId="77777777" w:rsidR="008C5CE7" w:rsidRPr="00C034FE" w:rsidRDefault="008C5CE7" w:rsidP="008C5CE7">
      <w:pPr>
        <w:rPr>
          <w:sz w:val="36"/>
          <w:szCs w:val="36"/>
          <w:lang w:val="es-MX"/>
        </w:rPr>
      </w:pPr>
    </w:p>
    <w:p w14:paraId="7BE2D2FE" w14:textId="77777777" w:rsidR="008C5CE7" w:rsidRPr="00C034FE" w:rsidRDefault="008C5CE7" w:rsidP="008C5CE7">
      <w:pPr>
        <w:rPr>
          <w:sz w:val="36"/>
          <w:szCs w:val="36"/>
          <w:lang w:val="es-MX"/>
        </w:rPr>
      </w:pPr>
      <w:r w:rsidRPr="00C034FE">
        <w:rPr>
          <w:sz w:val="36"/>
          <w:szCs w:val="36"/>
          <w:lang w:val="es-MX"/>
        </w:rPr>
        <w:t>Además, creo que es el miedo a lo desconocido, no solamente de parte de los empleadores, pero miembros familiares y con toda la razón.</w:t>
      </w:r>
    </w:p>
    <w:p w14:paraId="27A28AF5" w14:textId="77777777" w:rsidR="00067FA9" w:rsidRPr="00C034FE" w:rsidRDefault="00067FA9" w:rsidP="00067FA9">
      <w:pPr>
        <w:rPr>
          <w:sz w:val="36"/>
          <w:szCs w:val="36"/>
        </w:rPr>
      </w:pPr>
    </w:p>
    <w:p w14:paraId="4B5DC615" w14:textId="77777777" w:rsidR="008C5CE7" w:rsidRPr="00C034FE" w:rsidRDefault="008C5CE7" w:rsidP="008C5CE7">
      <w:pPr>
        <w:rPr>
          <w:sz w:val="36"/>
          <w:szCs w:val="36"/>
          <w:lang w:val="es-MX"/>
        </w:rPr>
      </w:pPr>
      <w:r w:rsidRPr="00C034FE">
        <w:rPr>
          <w:sz w:val="36"/>
          <w:szCs w:val="36"/>
          <w:lang w:val="es-MX"/>
        </w:rPr>
        <w:t>Los miembros familiares no quieren que su hijo o hija sea maltratado en un trabajo o no están seguros de lo que sucederá, debido a las necesidades de apoyo únicas que la persona pueda tener. Hay momentos cuando el cheque de discapacidad es la única fuente de ingresos para un hogar y dicha familia no perderá ese cheque del cual dependen.</w:t>
      </w:r>
    </w:p>
    <w:p w14:paraId="6784F1BD" w14:textId="77777777" w:rsidR="008C5CE7" w:rsidRPr="00C034FE" w:rsidRDefault="008C5CE7" w:rsidP="008C5CE7">
      <w:pPr>
        <w:rPr>
          <w:sz w:val="36"/>
          <w:szCs w:val="36"/>
          <w:lang w:val="es-MX"/>
        </w:rPr>
      </w:pPr>
    </w:p>
    <w:p w14:paraId="723ABEE4" w14:textId="77777777" w:rsidR="008C5CE7" w:rsidRPr="00C034FE" w:rsidRDefault="008C5CE7" w:rsidP="008C5CE7">
      <w:pPr>
        <w:rPr>
          <w:sz w:val="36"/>
          <w:szCs w:val="36"/>
          <w:lang w:val="es-MX"/>
        </w:rPr>
      </w:pPr>
      <w:r w:rsidRPr="00C034FE">
        <w:rPr>
          <w:sz w:val="36"/>
          <w:szCs w:val="36"/>
          <w:lang w:val="es-MX"/>
        </w:rPr>
        <w:t>Así que necesitamos muchos beneficios de consejería para poder educar a personas y sus miembros familiares sobre lo que el cheque podrá parecer ucando estén trabajando y puedan obtener beneficios. Necesitamos trabajar juntos con los empleadores para que difundan las historias de éxito, demostrando personas con discapacidades con un CIE exitoso.</w:t>
      </w:r>
    </w:p>
    <w:p w14:paraId="52BA2BDC" w14:textId="77777777" w:rsidR="008C5CE7" w:rsidRPr="00C034FE" w:rsidRDefault="008C5CE7" w:rsidP="008C5CE7">
      <w:pPr>
        <w:rPr>
          <w:sz w:val="36"/>
          <w:szCs w:val="36"/>
          <w:lang w:val="es-MX"/>
        </w:rPr>
      </w:pPr>
    </w:p>
    <w:p w14:paraId="4B317AA7" w14:textId="77777777" w:rsidR="008C5CE7" w:rsidRPr="00C034FE" w:rsidRDefault="008C5CE7" w:rsidP="008C5CE7">
      <w:pPr>
        <w:rPr>
          <w:sz w:val="36"/>
          <w:szCs w:val="36"/>
          <w:lang w:val="es-MX"/>
        </w:rPr>
      </w:pPr>
      <w:r w:rsidRPr="00C034FE">
        <w:rPr>
          <w:sz w:val="36"/>
          <w:szCs w:val="36"/>
          <w:lang w:val="es-MX"/>
        </w:rPr>
        <w:t xml:space="preserve">Entonces, creo que al igual que hoy, estaremos defendiendo, estaremos difundiendo, estaremos anunciando historias de personas con discapacidades y cómo son un bien activo para </w:t>
      </w:r>
      <w:r w:rsidRPr="00C034FE">
        <w:rPr>
          <w:sz w:val="36"/>
          <w:szCs w:val="36"/>
          <w:lang w:val="es-MX"/>
        </w:rPr>
        <w:lastRenderedPageBreak/>
        <w:t>empleadores. Tomará un esfuerzo colectivo para poder romper dichas barreras.</w:t>
      </w:r>
    </w:p>
    <w:p w14:paraId="26BA7FB2" w14:textId="77777777" w:rsidR="00067FA9" w:rsidRPr="00C034FE" w:rsidRDefault="00067FA9" w:rsidP="00067FA9">
      <w:pPr>
        <w:rPr>
          <w:sz w:val="36"/>
          <w:szCs w:val="36"/>
        </w:rPr>
      </w:pPr>
    </w:p>
    <w:p w14:paraId="364F222D" w14:textId="77777777" w:rsidR="008C5CE7" w:rsidRPr="00C034FE" w:rsidRDefault="008C5CE7" w:rsidP="008C5CE7">
      <w:pPr>
        <w:rPr>
          <w:sz w:val="36"/>
          <w:szCs w:val="36"/>
          <w:lang w:val="es-MX"/>
        </w:rPr>
      </w:pPr>
      <w:r w:rsidRPr="00C034FE">
        <w:rPr>
          <w:sz w:val="36"/>
          <w:szCs w:val="36"/>
          <w:lang w:val="es-MX"/>
        </w:rPr>
        <w:t>También necesitamos enfocarnos en el financiamiento. Necesitamos un cambio en la formulación de políticas estatales y justo como otros beneficiarios en GCDD, estaremos trabajando junto a empleadores. Hemos comenzado a ver un cambio, pero toma toda una villa, realmente es necesario. Cuando comenzamos a tratar dichas barreras individualmente y trabajamos junto a nuestros socios, vemos los cambios necesarios para ayudar a personas con discapacidades en CIE.</w:t>
      </w:r>
    </w:p>
    <w:p w14:paraId="2A7A661F" w14:textId="77777777" w:rsidR="00067FA9" w:rsidRPr="00C034FE" w:rsidRDefault="00067FA9" w:rsidP="00067FA9">
      <w:pPr>
        <w:rPr>
          <w:sz w:val="36"/>
          <w:szCs w:val="36"/>
        </w:rPr>
      </w:pPr>
    </w:p>
    <w:p w14:paraId="018C47B3" w14:textId="77777777" w:rsidR="008C5CE7" w:rsidRPr="00C034FE" w:rsidRDefault="008C5CE7" w:rsidP="008C5CE7">
      <w:pPr>
        <w:rPr>
          <w:sz w:val="36"/>
          <w:szCs w:val="36"/>
          <w:lang w:val="es-MX"/>
        </w:rPr>
      </w:pPr>
      <w:r w:rsidRPr="00C034FE">
        <w:rPr>
          <w:sz w:val="36"/>
          <w:szCs w:val="36"/>
          <w:lang w:val="es-MX"/>
        </w:rPr>
        <w:t>También es importante mantener a las familias y personas con discapacidades al frente de todo lo que hacemos en nuestro trabajo, de dicha manera podremos avanzar los sistemas de cambio en el empleo para personas con discapacidades. Alguna sugerencia que tengo para brindar, es que sé que el proceso es desalentador; es horrendo puesto que los sistemas estatales son complejos y sus políticas no son fáciles de interpretar.</w:t>
      </w:r>
    </w:p>
    <w:p w14:paraId="7DA758EB" w14:textId="77777777" w:rsidR="008C5CE7" w:rsidRPr="00C034FE" w:rsidRDefault="008C5CE7" w:rsidP="008C5CE7">
      <w:pPr>
        <w:rPr>
          <w:sz w:val="36"/>
          <w:szCs w:val="36"/>
          <w:lang w:val="es-MX"/>
        </w:rPr>
      </w:pPr>
    </w:p>
    <w:p w14:paraId="180B26BC" w14:textId="77777777" w:rsidR="008C5CE7" w:rsidRPr="00C034FE" w:rsidRDefault="008C5CE7" w:rsidP="008C5CE7">
      <w:pPr>
        <w:rPr>
          <w:sz w:val="36"/>
          <w:szCs w:val="36"/>
          <w:lang w:val="es-MX"/>
        </w:rPr>
      </w:pPr>
      <w:r w:rsidRPr="00C034FE">
        <w:rPr>
          <w:sz w:val="36"/>
          <w:szCs w:val="36"/>
          <w:lang w:val="es-MX"/>
        </w:rPr>
        <w:t>Mi recomendación es difundir y mantenerse conectado con los Consejos, centros de vida independiente y otros beneficiarios que tengan una vasta experiencia en dicha área. Cuando usted se conecta con ellos, se educa más sobre las opciones disponibles para sus miembros familiares y como lograr dicho camino a empleo. Dependiendo de la edad de su hijo(a) usted tendrá esta información, así que estará preparado para poder trabajar en los siguientes pasos a seguir.</w:t>
      </w:r>
    </w:p>
    <w:p w14:paraId="7ED9C6F2" w14:textId="77777777" w:rsidR="008C5CE7" w:rsidRPr="00C034FE" w:rsidRDefault="008C5CE7" w:rsidP="008C5CE7">
      <w:pPr>
        <w:rPr>
          <w:sz w:val="36"/>
          <w:szCs w:val="36"/>
          <w:lang w:val="es-MX"/>
        </w:rPr>
      </w:pPr>
    </w:p>
    <w:p w14:paraId="03B22B27" w14:textId="5E98125A" w:rsidR="008C5CE7" w:rsidRPr="00C034FE" w:rsidRDefault="008C5CE7" w:rsidP="008C5CE7">
      <w:pPr>
        <w:rPr>
          <w:sz w:val="36"/>
          <w:szCs w:val="36"/>
          <w:lang w:val="es-MX"/>
        </w:rPr>
      </w:pPr>
      <w:r w:rsidRPr="00C034FE">
        <w:rPr>
          <w:sz w:val="36"/>
          <w:szCs w:val="36"/>
          <w:lang w:val="es-MX"/>
        </w:rPr>
        <w:lastRenderedPageBreak/>
        <w:t xml:space="preserve">La última sugerencia que tengo, es que comprendo que en ocasiones todas las familias han escuchado por años que su miembro familiar no puede hacer esto, no puede hacer aquello, no podrá lograr estas metas. Mi recomendación es ignorarlo y enfocarse en lo que su miembro </w:t>
      </w:r>
      <w:r w:rsidR="00441845" w:rsidRPr="00C034FE">
        <w:rPr>
          <w:sz w:val="36"/>
          <w:szCs w:val="36"/>
          <w:lang w:val="es-MX"/>
        </w:rPr>
        <w:t>familiar</w:t>
      </w:r>
      <w:r w:rsidRPr="00C034FE">
        <w:rPr>
          <w:sz w:val="36"/>
          <w:szCs w:val="36"/>
          <w:lang w:val="es-MX"/>
        </w:rPr>
        <w:t xml:space="preserve"> puede hacer, enfóquese en sus habilidades.</w:t>
      </w:r>
    </w:p>
    <w:p w14:paraId="3AE4E5D3" w14:textId="77777777" w:rsidR="00067FA9" w:rsidRPr="00C034FE" w:rsidRDefault="00067FA9" w:rsidP="00067FA9">
      <w:pPr>
        <w:rPr>
          <w:sz w:val="36"/>
          <w:szCs w:val="36"/>
        </w:rPr>
      </w:pPr>
    </w:p>
    <w:p w14:paraId="5E690E51" w14:textId="77777777" w:rsidR="008C5CE7" w:rsidRPr="00C034FE" w:rsidRDefault="008C5CE7" w:rsidP="008C5CE7">
      <w:pPr>
        <w:rPr>
          <w:sz w:val="36"/>
          <w:szCs w:val="36"/>
          <w:lang w:val="es-MX"/>
        </w:rPr>
      </w:pPr>
      <w:r w:rsidRPr="00C034FE">
        <w:rPr>
          <w:sz w:val="36"/>
          <w:szCs w:val="36"/>
          <w:lang w:val="es-MX"/>
        </w:rPr>
        <w:t>Nuestro propósito es elevar asociaciones al nivel de beneficiarios para mejorar la estabilidad económica de personas con discapacidades, incrementando los resultados de CIE para personas con discapacidades. Estamos aquí para ayudarle. Estamos aquí para trabajar con nuestras partes interesadas en cada paso del camino para ayudarles a cumplir dichos resultados.</w:t>
      </w:r>
    </w:p>
    <w:p w14:paraId="65C20C7E" w14:textId="60663CC6" w:rsidR="00405478" w:rsidRPr="00C034FE" w:rsidRDefault="00405478" w:rsidP="00067FA9">
      <w:pPr>
        <w:rPr>
          <w:sz w:val="36"/>
          <w:szCs w:val="36"/>
        </w:rPr>
      </w:pPr>
    </w:p>
    <w:p w14:paraId="4D367390" w14:textId="57698A3E" w:rsidR="00405478" w:rsidRPr="00C034FE" w:rsidRDefault="00085F4A" w:rsidP="00405478">
      <w:pPr>
        <w:rPr>
          <w:sz w:val="36"/>
          <w:szCs w:val="36"/>
        </w:rPr>
      </w:pPr>
      <w:hyperlink r:id="rId41" w:history="1">
        <w:r w:rsidRPr="00C034FE">
          <w:rPr>
            <w:rStyle w:val="Hyperlink"/>
            <w:sz w:val="36"/>
            <w:szCs w:val="36"/>
          </w:rPr>
          <w:t>The Disability Employment TA Center</w:t>
        </w:r>
      </w:hyperlink>
      <w:r w:rsidRPr="00C034FE">
        <w:rPr>
          <w:sz w:val="36"/>
          <w:szCs w:val="36"/>
        </w:rPr>
        <w:t xml:space="preserve"> (</w:t>
      </w:r>
      <w:hyperlink r:id="rId42" w:history="1">
        <w:r w:rsidR="008C5CE7" w:rsidRPr="00C034FE">
          <w:rPr>
            <w:rStyle w:val="Hyperlink"/>
            <w:sz w:val="36"/>
            <w:szCs w:val="36"/>
          </w:rPr>
          <w:t xml:space="preserve">El </w:t>
        </w:r>
        <w:r w:rsidR="00405478" w:rsidRPr="00C034FE">
          <w:rPr>
            <w:rStyle w:val="Hyperlink"/>
            <w:sz w:val="36"/>
            <w:szCs w:val="36"/>
          </w:rPr>
          <w:t>Centr</w:t>
        </w:r>
      </w:hyperlink>
      <w:r w:rsidR="008C5CE7" w:rsidRPr="00C034FE">
        <w:rPr>
          <w:rStyle w:val="Hyperlink"/>
          <w:sz w:val="36"/>
          <w:szCs w:val="36"/>
        </w:rPr>
        <w:t>o TA de empleo discapacitado</w:t>
      </w:r>
      <w:r w:rsidRPr="00C034FE">
        <w:rPr>
          <w:rStyle w:val="Hyperlink"/>
          <w:sz w:val="36"/>
          <w:szCs w:val="36"/>
        </w:rPr>
        <w:t>)</w:t>
      </w:r>
      <w:r w:rsidR="008C5CE7" w:rsidRPr="00C034FE">
        <w:rPr>
          <w:sz w:val="36"/>
          <w:szCs w:val="36"/>
        </w:rPr>
        <w:t xml:space="preserve"> e</w:t>
      </w:r>
      <w:r w:rsidR="00405478" w:rsidRPr="00C034FE">
        <w:rPr>
          <w:sz w:val="36"/>
          <w:szCs w:val="36"/>
        </w:rPr>
        <w:t xml:space="preserve">s </w:t>
      </w:r>
      <w:r w:rsidR="004A4C23" w:rsidRPr="00C034FE">
        <w:rPr>
          <w:sz w:val="36"/>
          <w:szCs w:val="36"/>
          <w:lang w:val="es-MX"/>
        </w:rPr>
        <w:t>una organización nacional que provee capacitación y asistencia técnica (TA) basada en evidencia a los beneficiarios de la Administración de Discapacidades (AoD), enfocada a mejorar el empleo integrado y competitivo (CIE) y resultados económicos para individuos con discapacidades alrededor de toda la nación.</w:t>
      </w:r>
    </w:p>
    <w:p w14:paraId="26ACDD4E" w14:textId="77777777" w:rsidR="00067FA9" w:rsidRPr="00C034FE" w:rsidRDefault="00067FA9" w:rsidP="00067FA9">
      <w:pPr>
        <w:rPr>
          <w:sz w:val="36"/>
          <w:szCs w:val="36"/>
        </w:rPr>
      </w:pPr>
    </w:p>
    <w:p w14:paraId="75179124" w14:textId="08C7A431" w:rsidR="00067FA9" w:rsidRPr="00C034FE" w:rsidRDefault="00FB7B31" w:rsidP="00067FA9">
      <w:pPr>
        <w:rPr>
          <w:rStyle w:val="Hyperlink"/>
          <w:sz w:val="36"/>
          <w:szCs w:val="36"/>
        </w:rPr>
      </w:pPr>
      <w:hyperlink r:id="rId43" w:history="1">
        <w:r w:rsidR="004A4C23" w:rsidRPr="00C034FE">
          <w:rPr>
            <w:rStyle w:val="Hyperlink"/>
            <w:sz w:val="36"/>
            <w:szCs w:val="36"/>
          </w:rPr>
          <w:t>Esta</w:t>
        </w:r>
        <w:r w:rsidR="00405478" w:rsidRPr="00C034FE">
          <w:rPr>
            <w:rStyle w:val="Hyperlink"/>
            <w:sz w:val="36"/>
            <w:szCs w:val="36"/>
          </w:rPr>
          <w:t xml:space="preserve"> </w:t>
        </w:r>
        <w:r w:rsidR="004A4C23" w:rsidRPr="00C034FE">
          <w:rPr>
            <w:rStyle w:val="Hyperlink"/>
            <w:sz w:val="36"/>
            <w:szCs w:val="36"/>
          </w:rPr>
          <w:t>e</w:t>
        </w:r>
        <w:r w:rsidR="00405478" w:rsidRPr="00C034FE">
          <w:rPr>
            <w:rStyle w:val="Hyperlink"/>
            <w:sz w:val="36"/>
            <w:szCs w:val="36"/>
          </w:rPr>
          <w:t>ntr</w:t>
        </w:r>
        <w:r w:rsidR="004A4C23" w:rsidRPr="00C034FE">
          <w:rPr>
            <w:rStyle w:val="Hyperlink"/>
            <w:sz w:val="36"/>
            <w:szCs w:val="36"/>
          </w:rPr>
          <w:t>e</w:t>
        </w:r>
        <w:r w:rsidR="00405478" w:rsidRPr="00C034FE">
          <w:rPr>
            <w:rStyle w:val="Hyperlink"/>
            <w:sz w:val="36"/>
            <w:szCs w:val="36"/>
          </w:rPr>
          <w:t>vi</w:t>
        </w:r>
        <w:r w:rsidR="004A4C23" w:rsidRPr="00C034FE">
          <w:rPr>
            <w:rStyle w:val="Hyperlink"/>
            <w:sz w:val="36"/>
            <w:szCs w:val="36"/>
          </w:rPr>
          <w:t>sta</w:t>
        </w:r>
        <w:r w:rsidR="00405478" w:rsidRPr="00C034FE">
          <w:rPr>
            <w:rStyle w:val="Hyperlink"/>
            <w:sz w:val="36"/>
            <w:szCs w:val="36"/>
          </w:rPr>
          <w:t xml:space="preserve"> </w:t>
        </w:r>
        <w:r w:rsidR="004A4C23" w:rsidRPr="00C034FE">
          <w:rPr>
            <w:rStyle w:val="Hyperlink"/>
            <w:sz w:val="36"/>
            <w:szCs w:val="36"/>
          </w:rPr>
          <w:t>fue</w:t>
        </w:r>
        <w:r w:rsidR="00405478" w:rsidRPr="00C034FE">
          <w:rPr>
            <w:rStyle w:val="Hyperlink"/>
            <w:sz w:val="36"/>
            <w:szCs w:val="36"/>
          </w:rPr>
          <w:t xml:space="preserve"> </w:t>
        </w:r>
        <w:r w:rsidR="004A4C23" w:rsidRPr="00C034FE">
          <w:rPr>
            <w:rStyle w:val="Hyperlink"/>
            <w:sz w:val="36"/>
            <w:szCs w:val="36"/>
          </w:rPr>
          <w:t>re</w:t>
        </w:r>
        <w:r w:rsidR="00405478" w:rsidRPr="00C034FE">
          <w:rPr>
            <w:rStyle w:val="Hyperlink"/>
            <w:sz w:val="36"/>
            <w:szCs w:val="36"/>
          </w:rPr>
          <w:t>sumid</w:t>
        </w:r>
        <w:r w:rsidR="004A4C23" w:rsidRPr="00C034FE">
          <w:rPr>
            <w:rStyle w:val="Hyperlink"/>
            <w:sz w:val="36"/>
            <w:szCs w:val="36"/>
          </w:rPr>
          <w:t>a</w:t>
        </w:r>
        <w:r w:rsidR="00405478" w:rsidRPr="00C034FE">
          <w:rPr>
            <w:rStyle w:val="Hyperlink"/>
            <w:sz w:val="36"/>
            <w:szCs w:val="36"/>
          </w:rPr>
          <w:t xml:space="preserve"> de</w:t>
        </w:r>
        <w:r w:rsidR="004A4C23" w:rsidRPr="00C034FE">
          <w:rPr>
            <w:rStyle w:val="Hyperlink"/>
            <w:sz w:val="36"/>
            <w:szCs w:val="36"/>
          </w:rPr>
          <w:t xml:space="preserve">bido al espacio </w:t>
        </w:r>
        <w:r w:rsidR="00405478" w:rsidRPr="00C034FE">
          <w:rPr>
            <w:rStyle w:val="Hyperlink"/>
            <w:sz w:val="36"/>
            <w:szCs w:val="36"/>
          </w:rPr>
          <w:t>limit</w:t>
        </w:r>
        <w:r w:rsidR="004A4C23" w:rsidRPr="00C034FE">
          <w:rPr>
            <w:rStyle w:val="Hyperlink"/>
            <w:sz w:val="36"/>
            <w:szCs w:val="36"/>
          </w:rPr>
          <w:t>a</w:t>
        </w:r>
        <w:r w:rsidR="00405478" w:rsidRPr="00C034FE">
          <w:rPr>
            <w:rStyle w:val="Hyperlink"/>
            <w:sz w:val="36"/>
            <w:szCs w:val="36"/>
          </w:rPr>
          <w:t>d</w:t>
        </w:r>
        <w:r w:rsidR="004A4C23" w:rsidRPr="00C034FE">
          <w:rPr>
            <w:rStyle w:val="Hyperlink"/>
            <w:sz w:val="36"/>
            <w:szCs w:val="36"/>
          </w:rPr>
          <w:t>o</w:t>
        </w:r>
        <w:r w:rsidR="00405478" w:rsidRPr="00C034FE">
          <w:rPr>
            <w:rStyle w:val="Hyperlink"/>
            <w:sz w:val="36"/>
            <w:szCs w:val="36"/>
          </w:rPr>
          <w:t xml:space="preserve">. </w:t>
        </w:r>
        <w:r w:rsidR="004A4C23" w:rsidRPr="00C034FE">
          <w:rPr>
            <w:rStyle w:val="Hyperlink"/>
            <w:sz w:val="36"/>
            <w:szCs w:val="36"/>
          </w:rPr>
          <w:t>Vea todo</w:t>
        </w:r>
        <w:r w:rsidR="00405478" w:rsidRPr="00C034FE">
          <w:rPr>
            <w:rStyle w:val="Hyperlink"/>
            <w:sz w:val="36"/>
            <w:szCs w:val="36"/>
          </w:rPr>
          <w:t xml:space="preserve"> e</w:t>
        </w:r>
        <w:r w:rsidR="004A4C23" w:rsidRPr="00C034FE">
          <w:rPr>
            <w:rStyle w:val="Hyperlink"/>
            <w:sz w:val="36"/>
            <w:szCs w:val="36"/>
          </w:rPr>
          <w:t>l</w:t>
        </w:r>
        <w:r w:rsidR="00405478" w:rsidRPr="00C034FE">
          <w:rPr>
            <w:rStyle w:val="Hyperlink"/>
            <w:sz w:val="36"/>
            <w:szCs w:val="36"/>
          </w:rPr>
          <w:t xml:space="preserve"> video </w:t>
        </w:r>
        <w:r w:rsidR="004A4C23" w:rsidRPr="00C034FE">
          <w:rPr>
            <w:rStyle w:val="Hyperlink"/>
            <w:sz w:val="36"/>
            <w:szCs w:val="36"/>
          </w:rPr>
          <w:t>y</w:t>
        </w:r>
        <w:r w:rsidR="00405478" w:rsidRPr="00C034FE">
          <w:rPr>
            <w:rStyle w:val="Hyperlink"/>
            <w:sz w:val="36"/>
            <w:szCs w:val="36"/>
          </w:rPr>
          <w:t xml:space="preserve"> </w:t>
        </w:r>
        <w:r w:rsidR="004A4C23" w:rsidRPr="00C034FE">
          <w:rPr>
            <w:rStyle w:val="Hyperlink"/>
            <w:sz w:val="36"/>
            <w:szCs w:val="36"/>
          </w:rPr>
          <w:t>l</w:t>
        </w:r>
        <w:r w:rsidR="00405478" w:rsidRPr="00C034FE">
          <w:rPr>
            <w:rStyle w:val="Hyperlink"/>
            <w:sz w:val="36"/>
            <w:szCs w:val="36"/>
          </w:rPr>
          <w:t xml:space="preserve">ea </w:t>
        </w:r>
        <w:r w:rsidR="004A4C23" w:rsidRPr="00C034FE">
          <w:rPr>
            <w:rStyle w:val="Hyperlink"/>
            <w:sz w:val="36"/>
            <w:szCs w:val="36"/>
          </w:rPr>
          <w:t>la versión</w:t>
        </w:r>
        <w:r w:rsidR="00405478" w:rsidRPr="00C034FE">
          <w:rPr>
            <w:rStyle w:val="Hyperlink"/>
            <w:sz w:val="36"/>
            <w:szCs w:val="36"/>
          </w:rPr>
          <w:t xml:space="preserve"> extend</w:t>
        </w:r>
        <w:r w:rsidR="004A4C23" w:rsidRPr="00C034FE">
          <w:rPr>
            <w:rStyle w:val="Hyperlink"/>
            <w:sz w:val="36"/>
            <w:szCs w:val="36"/>
          </w:rPr>
          <w:t>i</w:t>
        </w:r>
        <w:r w:rsidR="00405478" w:rsidRPr="00C034FE">
          <w:rPr>
            <w:rStyle w:val="Hyperlink"/>
            <w:sz w:val="36"/>
            <w:szCs w:val="36"/>
          </w:rPr>
          <w:t>d</w:t>
        </w:r>
        <w:r w:rsidR="004A4C23" w:rsidRPr="00C034FE">
          <w:rPr>
            <w:rStyle w:val="Hyperlink"/>
            <w:sz w:val="36"/>
            <w:szCs w:val="36"/>
          </w:rPr>
          <w:t>a</w:t>
        </w:r>
        <w:r w:rsidR="00405478" w:rsidRPr="00C034FE">
          <w:rPr>
            <w:rStyle w:val="Hyperlink"/>
            <w:sz w:val="36"/>
            <w:szCs w:val="36"/>
          </w:rPr>
          <w:t xml:space="preserve"> </w:t>
        </w:r>
        <w:r w:rsidR="004A4C23" w:rsidRPr="00C034FE">
          <w:rPr>
            <w:rStyle w:val="Hyperlink"/>
            <w:sz w:val="36"/>
            <w:szCs w:val="36"/>
          </w:rPr>
          <w:t>aquí</w:t>
        </w:r>
        <w:r w:rsidR="00405478" w:rsidRPr="00C034FE">
          <w:rPr>
            <w:rStyle w:val="Hyperlink"/>
            <w:sz w:val="36"/>
            <w:szCs w:val="36"/>
          </w:rPr>
          <w:t>.</w:t>
        </w:r>
      </w:hyperlink>
    </w:p>
    <w:p w14:paraId="5C3DB37D" w14:textId="77777777" w:rsidR="00405478" w:rsidRPr="00C034FE" w:rsidRDefault="00405478" w:rsidP="00067FA9">
      <w:pPr>
        <w:rPr>
          <w:sz w:val="36"/>
          <w:szCs w:val="36"/>
        </w:rPr>
      </w:pPr>
    </w:p>
    <w:p w14:paraId="59E1A6C7" w14:textId="4BE3423C" w:rsidR="00067FA9" w:rsidRPr="00C034FE" w:rsidRDefault="00D30723" w:rsidP="00067FA9">
      <w:pPr>
        <w:rPr>
          <w:rFonts w:asciiTheme="majorHAnsi" w:eastAsiaTheme="majorEastAsia" w:hAnsiTheme="majorHAnsi" w:cstheme="majorBidi"/>
          <w:color w:val="2F5496" w:themeColor="accent1" w:themeShade="BF"/>
          <w:sz w:val="36"/>
          <w:szCs w:val="32"/>
        </w:rPr>
      </w:pPr>
      <w:r w:rsidRPr="00C034FE">
        <w:rPr>
          <w:rStyle w:val="Heading1Char"/>
        </w:rPr>
        <w:t xml:space="preserve">NARRACIÓN DE </w:t>
      </w:r>
      <w:r w:rsidR="00067FA9" w:rsidRPr="00C034FE">
        <w:rPr>
          <w:rStyle w:val="Heading1Char"/>
        </w:rPr>
        <w:t xml:space="preserve">GCDD </w:t>
      </w:r>
    </w:p>
    <w:p w14:paraId="54078748" w14:textId="77777777" w:rsidR="00D30723" w:rsidRPr="00C034FE" w:rsidRDefault="00D30723" w:rsidP="00D30723">
      <w:pPr>
        <w:pStyle w:val="Heading1"/>
        <w:rPr>
          <w:lang w:val="es-MX"/>
        </w:rPr>
      </w:pPr>
      <w:r w:rsidRPr="00C034FE">
        <w:rPr>
          <w:lang w:val="es-MX"/>
        </w:rPr>
        <w:lastRenderedPageBreak/>
        <w:t xml:space="preserve">Contando sus propias historias </w:t>
      </w:r>
    </w:p>
    <w:p w14:paraId="51FF0598" w14:textId="77777777" w:rsidR="00067FA9" w:rsidRPr="00C034FE" w:rsidRDefault="00067FA9" w:rsidP="00067FA9">
      <w:pPr>
        <w:rPr>
          <w:sz w:val="36"/>
          <w:szCs w:val="36"/>
        </w:rPr>
      </w:pPr>
    </w:p>
    <w:p w14:paraId="23767F43" w14:textId="665D4CCF" w:rsidR="00067FA9" w:rsidRPr="00C034FE" w:rsidRDefault="00D30723" w:rsidP="00067FA9">
      <w:pPr>
        <w:rPr>
          <w:sz w:val="36"/>
          <w:szCs w:val="36"/>
          <w:lang w:val="es-MX"/>
        </w:rPr>
      </w:pPr>
      <w:r w:rsidRPr="00C034FE">
        <w:rPr>
          <w:sz w:val="36"/>
          <w:szCs w:val="36"/>
          <w:lang w:val="es-MX"/>
        </w:rPr>
        <w:t xml:space="preserve">Treasure Maps ha mostrado las historias de 10 personas de todo el estado con discapacidades del desarrollo. Las historias son expresiones de los propios narradores. Ellos eligieron las historias que querían contar, lo que era más importante para ellos como individuos, como resultado de un proceso iterativo llamado “mapas de vida”. He aquí algunos extractos de sus historias. </w:t>
      </w:r>
    </w:p>
    <w:p w14:paraId="13FCF127" w14:textId="77777777" w:rsidR="00067FA9" w:rsidRPr="00C034FE" w:rsidRDefault="00067FA9" w:rsidP="00067FA9">
      <w:pPr>
        <w:rPr>
          <w:sz w:val="36"/>
          <w:szCs w:val="36"/>
        </w:rPr>
      </w:pPr>
    </w:p>
    <w:p w14:paraId="0D64CEB2" w14:textId="77777777" w:rsidR="00D30723" w:rsidRPr="00C034FE" w:rsidRDefault="00D30723" w:rsidP="00D30723">
      <w:pPr>
        <w:rPr>
          <w:b/>
          <w:bCs/>
          <w:sz w:val="36"/>
          <w:szCs w:val="36"/>
          <w:lang w:val="es-MX"/>
        </w:rPr>
      </w:pPr>
      <w:r w:rsidRPr="00C034FE">
        <w:rPr>
          <w:b/>
          <w:bCs/>
          <w:sz w:val="36"/>
          <w:szCs w:val="36"/>
          <w:lang w:val="es-MX"/>
        </w:rPr>
        <w:t>Ronald Bovell, 23 años, Stockbridge</w:t>
      </w:r>
    </w:p>
    <w:p w14:paraId="6F5A3DA1" w14:textId="77777777" w:rsidR="00D30723" w:rsidRPr="00C034FE" w:rsidRDefault="00D30723" w:rsidP="00D30723">
      <w:pPr>
        <w:rPr>
          <w:sz w:val="36"/>
          <w:szCs w:val="36"/>
          <w:lang w:val="es-MX"/>
        </w:rPr>
      </w:pPr>
    </w:p>
    <w:p w14:paraId="73FB47D1" w14:textId="77777777" w:rsidR="00D30723" w:rsidRPr="00C034FE" w:rsidRDefault="00D30723" w:rsidP="00D30723">
      <w:pPr>
        <w:rPr>
          <w:sz w:val="36"/>
          <w:szCs w:val="36"/>
          <w:lang w:val="es-MX"/>
        </w:rPr>
      </w:pPr>
      <w:r w:rsidRPr="00C034FE">
        <w:rPr>
          <w:i/>
          <w:iCs/>
          <w:sz w:val="36"/>
          <w:szCs w:val="36"/>
          <w:lang w:val="es-MX"/>
        </w:rPr>
        <w:t>(Leyendo su propia historia “El primer y trágico corte de pelo”)</w:t>
      </w:r>
      <w:r w:rsidRPr="00C034FE">
        <w:rPr>
          <w:sz w:val="36"/>
          <w:szCs w:val="36"/>
          <w:lang w:val="es-MX"/>
        </w:rPr>
        <w:t xml:space="preserve"> Permítanme llevarlos de regreso a cuando era sólo un niño pequeño. Vivía en el Bronx con mi familia y mi tía Lucy. Mi tía Lucy se hizo cargo de nosotros, pero realmente no entendía mi autismo y pensaba que yo era sencillamente malcriado. Yo tenía una extraña sensación respecto a la comida. Yo siempre quería limpiarme las manos lo más rápido posible, así que frotaba mis manos en mis rastas. A la tía Lucy eso no le hacía gracia. Todo lo que yo quería hacer era raspar mis palmas, y mi cabello parecía un lugar fácil y seguro para ponerlas.</w:t>
      </w:r>
    </w:p>
    <w:p w14:paraId="09FF005C" w14:textId="77777777" w:rsidR="00D30723" w:rsidRPr="00C034FE" w:rsidRDefault="00D30723" w:rsidP="00D30723">
      <w:pPr>
        <w:rPr>
          <w:sz w:val="36"/>
          <w:szCs w:val="36"/>
          <w:lang w:val="es-MX"/>
        </w:rPr>
      </w:pPr>
    </w:p>
    <w:p w14:paraId="16BD7E66" w14:textId="77777777" w:rsidR="00D30723" w:rsidRPr="00C034FE" w:rsidRDefault="00D30723" w:rsidP="00D30723">
      <w:pPr>
        <w:rPr>
          <w:sz w:val="36"/>
          <w:szCs w:val="36"/>
          <w:lang w:val="es-MX"/>
        </w:rPr>
      </w:pPr>
      <w:r w:rsidRPr="00C034FE">
        <w:rPr>
          <w:b/>
          <w:bCs/>
          <w:sz w:val="36"/>
          <w:szCs w:val="36"/>
          <w:lang w:val="es-MX"/>
        </w:rPr>
        <w:t>Faith Hill, 21 años, Lawrenceville</w:t>
      </w:r>
    </w:p>
    <w:p w14:paraId="7EA6D2A3" w14:textId="77777777" w:rsidR="00D30723" w:rsidRPr="00C034FE" w:rsidRDefault="00D30723" w:rsidP="00D30723">
      <w:pPr>
        <w:rPr>
          <w:sz w:val="36"/>
          <w:szCs w:val="36"/>
          <w:lang w:val="es-MX"/>
        </w:rPr>
      </w:pPr>
    </w:p>
    <w:p w14:paraId="60EBB145" w14:textId="77777777" w:rsidR="00D30723" w:rsidRPr="00C034FE" w:rsidRDefault="00D30723" w:rsidP="00D30723">
      <w:pPr>
        <w:rPr>
          <w:sz w:val="36"/>
          <w:szCs w:val="36"/>
          <w:lang w:val="es-MX"/>
        </w:rPr>
      </w:pPr>
      <w:r w:rsidRPr="00C034FE">
        <w:rPr>
          <w:sz w:val="36"/>
          <w:szCs w:val="36"/>
          <w:lang w:val="es-MX"/>
        </w:rPr>
        <w:t xml:space="preserve">Tengo pasión por la vida y por llevar alegría a cada espacio en el que entro, pero esta no siempre fue la conversación. Cuando era bebé, no me desarrollaba como debía. Los médicos no eran optimistas de que alguna vez pudiera caminar de forma </w:t>
      </w:r>
      <w:r w:rsidRPr="00C034FE">
        <w:rPr>
          <w:sz w:val="36"/>
          <w:szCs w:val="36"/>
          <w:lang w:val="es-MX"/>
        </w:rPr>
        <w:lastRenderedPageBreak/>
        <w:t>independiente. En 2003, mi padre fue enviado a Medio Oriente. Antes de irse, dijo que el mejor regalo que podría recibir si regresaba a casa era que yo caminara hacia él. En el transcurso de ese año, trabajé duro para convertirme en ambulatoria. Cuando mi papá regresó, caminé hacia él en mi andador sin ayuda. Había lágrimas por todos lados.</w:t>
      </w:r>
    </w:p>
    <w:p w14:paraId="4CFCA039" w14:textId="77777777" w:rsidR="00D30723" w:rsidRPr="00C034FE" w:rsidRDefault="00D30723" w:rsidP="00D30723">
      <w:pPr>
        <w:rPr>
          <w:sz w:val="36"/>
          <w:szCs w:val="36"/>
          <w:lang w:val="es-MX"/>
        </w:rPr>
      </w:pPr>
    </w:p>
    <w:p w14:paraId="129B83BA" w14:textId="77777777" w:rsidR="00D30723" w:rsidRPr="00C034FE" w:rsidRDefault="00D30723" w:rsidP="00D30723">
      <w:pPr>
        <w:rPr>
          <w:sz w:val="36"/>
          <w:szCs w:val="36"/>
          <w:lang w:val="es-MX"/>
        </w:rPr>
      </w:pPr>
      <w:r w:rsidRPr="00C034FE">
        <w:rPr>
          <w:b/>
          <w:bCs/>
          <w:sz w:val="36"/>
          <w:szCs w:val="36"/>
          <w:lang w:val="es-MX"/>
        </w:rPr>
        <w:t>Kathleen Artis, 22 años, Dawsonville</w:t>
      </w:r>
    </w:p>
    <w:p w14:paraId="731921F3" w14:textId="77777777" w:rsidR="00D30723" w:rsidRPr="00C034FE" w:rsidRDefault="00D30723" w:rsidP="00D30723">
      <w:pPr>
        <w:rPr>
          <w:sz w:val="36"/>
          <w:szCs w:val="36"/>
          <w:lang w:val="es-MX"/>
        </w:rPr>
      </w:pPr>
    </w:p>
    <w:p w14:paraId="26386E00" w14:textId="77777777" w:rsidR="00D30723" w:rsidRPr="00C034FE" w:rsidRDefault="00D30723" w:rsidP="00D30723">
      <w:pPr>
        <w:rPr>
          <w:sz w:val="36"/>
          <w:szCs w:val="36"/>
          <w:lang w:val="es-MX"/>
        </w:rPr>
      </w:pPr>
      <w:r w:rsidRPr="00C034FE">
        <w:rPr>
          <w:sz w:val="36"/>
          <w:szCs w:val="36"/>
          <w:lang w:val="es-MX"/>
        </w:rPr>
        <w:t>Con mi negocio de Etsy, he creado mi propio sitio web para que la gente ordene aretes hechos de arcilla. Después de ponerlos en el horno y sacarlos, me gusta mirarlos de cerca y ver, guau, yo acabo de hacer esto. Y qué asombroso es ser capaz hacer esto. Aprendí a hacer joyas con Taylor, mi cuidadora. Me tomó un poco de tiempo. Al principio me molestaba porque no entendía por qué se estropeaba lo que hacía. Pero Taylor me dijo que sólo se trataba de la curva de aprendizaje. Lo aprenderás y podrás hacerlo por ti misma. Sigue practicando, con la práctica se logra la perfección.</w:t>
      </w:r>
    </w:p>
    <w:p w14:paraId="5DE0C041" w14:textId="77777777" w:rsidR="00D30723" w:rsidRPr="00C034FE" w:rsidRDefault="00D30723" w:rsidP="00D30723">
      <w:pPr>
        <w:rPr>
          <w:sz w:val="36"/>
          <w:szCs w:val="36"/>
          <w:lang w:val="es-MX"/>
        </w:rPr>
      </w:pPr>
    </w:p>
    <w:p w14:paraId="123C57AE" w14:textId="77777777" w:rsidR="00D30723" w:rsidRPr="00C034FE" w:rsidRDefault="00D30723" w:rsidP="00D30723">
      <w:pPr>
        <w:rPr>
          <w:b/>
          <w:bCs/>
          <w:sz w:val="36"/>
          <w:szCs w:val="36"/>
          <w:lang w:val="es-MX"/>
        </w:rPr>
      </w:pPr>
      <w:r w:rsidRPr="00C034FE">
        <w:rPr>
          <w:b/>
          <w:bCs/>
          <w:sz w:val="36"/>
          <w:szCs w:val="36"/>
          <w:lang w:val="es-MX"/>
        </w:rPr>
        <w:t>Jessica Winnowich, 37 años, Columbus</w:t>
      </w:r>
    </w:p>
    <w:p w14:paraId="2FFC6E6D" w14:textId="77777777" w:rsidR="00D30723" w:rsidRPr="00C034FE" w:rsidRDefault="00D30723" w:rsidP="00D30723">
      <w:pPr>
        <w:rPr>
          <w:sz w:val="36"/>
          <w:szCs w:val="36"/>
          <w:lang w:val="es-MX"/>
        </w:rPr>
      </w:pPr>
    </w:p>
    <w:p w14:paraId="022518A1" w14:textId="77777777" w:rsidR="00D30723" w:rsidRPr="00C034FE" w:rsidRDefault="00D30723" w:rsidP="00D30723">
      <w:pPr>
        <w:rPr>
          <w:sz w:val="36"/>
          <w:szCs w:val="36"/>
          <w:lang w:val="es-MX"/>
        </w:rPr>
      </w:pPr>
      <w:r w:rsidRPr="00C034FE">
        <w:rPr>
          <w:sz w:val="36"/>
          <w:szCs w:val="36"/>
          <w:lang w:val="es-MX"/>
        </w:rPr>
        <w:t xml:space="preserve">La primera obra en la que estuve fue en la iglesia. Estaba tan preparada para hacerlo. Pero nos fuimos y nunca volvimos. Me uní al club de teatro en la escuela secundaria y quería ir a Nueva York a estudiar teatro. Mamá la verdad que no quería que me fuera. Entonces nos peleamos y le dije, no creo que alguna vez hayas querido que yo estuviera en el escenario. Ni siquiera me dejaste quedarme en esa iglesia cuando tenían la </w:t>
      </w:r>
      <w:r w:rsidRPr="00C034FE">
        <w:rPr>
          <w:sz w:val="36"/>
          <w:szCs w:val="36"/>
          <w:lang w:val="es-MX"/>
        </w:rPr>
        <w:lastRenderedPageBreak/>
        <w:t>obra. Y ella dijo, cariño, no volvimos porque no querían que volviéramos. En realidad, creo que es algo gracioso, porque apuesto a que soy la única niña que se especializó en teatro. Y me encantó.</w:t>
      </w:r>
    </w:p>
    <w:p w14:paraId="642E8179" w14:textId="77777777" w:rsidR="00D30723" w:rsidRPr="00C034FE" w:rsidRDefault="00D30723" w:rsidP="00D30723">
      <w:pPr>
        <w:rPr>
          <w:sz w:val="36"/>
          <w:szCs w:val="36"/>
          <w:lang w:val="es-MX"/>
        </w:rPr>
      </w:pPr>
    </w:p>
    <w:p w14:paraId="6729E682" w14:textId="77777777" w:rsidR="00D30723" w:rsidRPr="00C034FE" w:rsidRDefault="00D30723" w:rsidP="00D30723">
      <w:pPr>
        <w:rPr>
          <w:b/>
          <w:bCs/>
          <w:sz w:val="36"/>
          <w:szCs w:val="36"/>
          <w:lang w:val="es-MX"/>
        </w:rPr>
      </w:pPr>
      <w:r w:rsidRPr="00C034FE">
        <w:rPr>
          <w:b/>
          <w:bCs/>
          <w:sz w:val="36"/>
          <w:szCs w:val="36"/>
          <w:lang w:val="es-MX"/>
        </w:rPr>
        <w:t>Ryan Lee, 29 años, Dunwoody</w:t>
      </w:r>
    </w:p>
    <w:p w14:paraId="4D7CFB1E" w14:textId="77777777" w:rsidR="00D30723" w:rsidRPr="00C034FE" w:rsidRDefault="00D30723" w:rsidP="00D30723">
      <w:pPr>
        <w:rPr>
          <w:sz w:val="36"/>
          <w:szCs w:val="36"/>
          <w:lang w:val="es-MX"/>
        </w:rPr>
      </w:pPr>
    </w:p>
    <w:p w14:paraId="4EBA8B55" w14:textId="77777777" w:rsidR="00D30723" w:rsidRPr="00C034FE" w:rsidRDefault="00D30723" w:rsidP="00D30723">
      <w:pPr>
        <w:rPr>
          <w:sz w:val="36"/>
          <w:szCs w:val="36"/>
          <w:lang w:val="es-MX"/>
        </w:rPr>
      </w:pPr>
      <w:r w:rsidRPr="00C034FE">
        <w:rPr>
          <w:sz w:val="36"/>
          <w:szCs w:val="36"/>
          <w:lang w:val="es-MX"/>
        </w:rPr>
        <w:t>Todo comenzó cuando estaba probando esta clase de improvisación porque quería probar algo nuevo e ir a algún lugar que no fuera mi hogar. Lo dirigía una mujer cuyo nieto también estaba en el espectro. Ella realmente sabía cómo poner en marcha la energía. Conocí a Steve y compartimos cosas en común como animales y juegos. Así que me invitó a jugar Calabozos y Dragones en su casa. Fui a la casa de Steve y el amigo de Steve, Dave, también estaba allí. Y lo pasamos muy bien jugando a Calabozos y Dragones.</w:t>
      </w:r>
    </w:p>
    <w:p w14:paraId="6580291F" w14:textId="77777777" w:rsidR="00D30723" w:rsidRPr="00C034FE" w:rsidRDefault="00D30723" w:rsidP="00D30723">
      <w:pPr>
        <w:rPr>
          <w:sz w:val="36"/>
          <w:szCs w:val="36"/>
          <w:lang w:val="es-MX"/>
        </w:rPr>
      </w:pPr>
    </w:p>
    <w:p w14:paraId="00B68406" w14:textId="77777777" w:rsidR="00D30723" w:rsidRPr="00C034FE" w:rsidRDefault="00D30723" w:rsidP="00D30723">
      <w:pPr>
        <w:rPr>
          <w:b/>
          <w:bCs/>
          <w:sz w:val="36"/>
          <w:szCs w:val="36"/>
          <w:lang w:val="es-MX"/>
        </w:rPr>
      </w:pPr>
      <w:r w:rsidRPr="00C034FE">
        <w:rPr>
          <w:b/>
          <w:bCs/>
          <w:sz w:val="36"/>
          <w:szCs w:val="36"/>
          <w:lang w:val="es-MX"/>
        </w:rPr>
        <w:t>Adnan Curry, 30 años, Athens</w:t>
      </w:r>
    </w:p>
    <w:p w14:paraId="74F39405" w14:textId="77777777" w:rsidR="00D30723" w:rsidRPr="00C034FE" w:rsidRDefault="00D30723" w:rsidP="00D30723">
      <w:pPr>
        <w:rPr>
          <w:sz w:val="36"/>
          <w:szCs w:val="36"/>
          <w:lang w:val="es-MX"/>
        </w:rPr>
      </w:pPr>
    </w:p>
    <w:p w14:paraId="3F828CB6" w14:textId="77777777" w:rsidR="00D30723" w:rsidRPr="00C034FE" w:rsidRDefault="00D30723" w:rsidP="00D30723">
      <w:pPr>
        <w:rPr>
          <w:sz w:val="36"/>
          <w:szCs w:val="36"/>
          <w:lang w:val="es-MX"/>
        </w:rPr>
      </w:pPr>
      <w:r w:rsidRPr="00C034FE">
        <w:rPr>
          <w:sz w:val="36"/>
          <w:szCs w:val="36"/>
          <w:lang w:val="es-MX"/>
        </w:rPr>
        <w:t>Elvis me ha gustado desde que tenía cinco años. Me gustan sus movimientos y me gusta su forma de cantar. Me gusta su overol. Elvis nació el 8 de enero de 1935 en Tupelo, Mississippi. Hizo “Jailhouse Rock” en 1957. Canté canciones de Elvis en el campamento, en el concurso de talentos todos los años. Estuve en “Athens Got Talent”. Gané el trofeo. Y me operaron a corazón abierto cuando tenía 23 años. Escucho a Elvis cada vez que me despierto.</w:t>
      </w:r>
    </w:p>
    <w:p w14:paraId="0E5D021B" w14:textId="77777777" w:rsidR="00D30723" w:rsidRPr="00C034FE" w:rsidRDefault="00D30723" w:rsidP="00D30723">
      <w:pPr>
        <w:rPr>
          <w:b/>
          <w:bCs/>
          <w:sz w:val="36"/>
          <w:szCs w:val="36"/>
          <w:lang w:val="es-MX"/>
        </w:rPr>
      </w:pPr>
    </w:p>
    <w:p w14:paraId="21266D13" w14:textId="77777777" w:rsidR="00D30723" w:rsidRPr="00C034FE" w:rsidRDefault="00D30723" w:rsidP="00D30723">
      <w:pPr>
        <w:rPr>
          <w:b/>
          <w:bCs/>
          <w:sz w:val="36"/>
          <w:szCs w:val="36"/>
          <w:lang w:val="es-MX"/>
        </w:rPr>
      </w:pPr>
      <w:r w:rsidRPr="00C034FE">
        <w:rPr>
          <w:b/>
          <w:bCs/>
          <w:sz w:val="36"/>
          <w:szCs w:val="36"/>
          <w:lang w:val="es-MX"/>
        </w:rPr>
        <w:t>Blair Usher, 14 años, Sugar Hill</w:t>
      </w:r>
    </w:p>
    <w:p w14:paraId="5A332C45" w14:textId="77777777" w:rsidR="00D30723" w:rsidRPr="00C034FE" w:rsidRDefault="00D30723" w:rsidP="00D30723">
      <w:pPr>
        <w:rPr>
          <w:sz w:val="36"/>
          <w:szCs w:val="36"/>
          <w:lang w:val="es-MX"/>
        </w:rPr>
      </w:pPr>
    </w:p>
    <w:p w14:paraId="78364002" w14:textId="77777777" w:rsidR="00D30723" w:rsidRPr="00C034FE" w:rsidRDefault="00D30723" w:rsidP="00D30723">
      <w:pPr>
        <w:rPr>
          <w:sz w:val="36"/>
          <w:szCs w:val="36"/>
          <w:lang w:val="es-MX"/>
        </w:rPr>
      </w:pPr>
      <w:r w:rsidRPr="00C034FE">
        <w:rPr>
          <w:sz w:val="36"/>
          <w:szCs w:val="36"/>
          <w:lang w:val="es-MX"/>
        </w:rPr>
        <w:t>Tengo el síndrome de Alstrom. Esto afecta mi apetito y muchos sistemas de órganos. Lo que me hace feliz son mis perros y mis amigos. Alstrom provoca hambre constante, aumento de peso y problemas de salud. Ya he sufrido acoso antes; sólo porque te ves diferente no significa que eso esté bien. Y realmente quiero que la gente sepa que está bien ser diferente. Una forma en la que he superado el acoso es con mi amigo Hunter. Nos conocimos en la secundaria. Hablamos y sentí que teníamos mucho en común. Hemos sido amigos desde entonces.</w:t>
      </w:r>
    </w:p>
    <w:p w14:paraId="544290F9" w14:textId="77777777" w:rsidR="00D30723" w:rsidRPr="00C034FE" w:rsidRDefault="00D30723" w:rsidP="00D30723">
      <w:pPr>
        <w:rPr>
          <w:sz w:val="36"/>
          <w:szCs w:val="36"/>
          <w:lang w:val="es-MX"/>
        </w:rPr>
      </w:pPr>
    </w:p>
    <w:p w14:paraId="18C0913A" w14:textId="77777777" w:rsidR="00D30723" w:rsidRPr="00C034FE" w:rsidRDefault="00D30723" w:rsidP="00D30723">
      <w:pPr>
        <w:rPr>
          <w:b/>
          <w:bCs/>
          <w:sz w:val="36"/>
          <w:szCs w:val="36"/>
          <w:lang w:val="es-MX"/>
        </w:rPr>
      </w:pPr>
      <w:r w:rsidRPr="00C034FE">
        <w:rPr>
          <w:b/>
          <w:bCs/>
          <w:sz w:val="36"/>
          <w:szCs w:val="36"/>
          <w:lang w:val="es-MX"/>
        </w:rPr>
        <w:t>Michael Holton, 27 años, Guyton</w:t>
      </w:r>
    </w:p>
    <w:p w14:paraId="2E901FB5" w14:textId="77777777" w:rsidR="00D30723" w:rsidRPr="00C034FE" w:rsidRDefault="00D30723" w:rsidP="00D30723">
      <w:pPr>
        <w:rPr>
          <w:sz w:val="36"/>
          <w:szCs w:val="36"/>
          <w:lang w:val="es-MX"/>
        </w:rPr>
      </w:pPr>
    </w:p>
    <w:p w14:paraId="6A1D4116" w14:textId="77777777" w:rsidR="00D30723" w:rsidRPr="00C034FE" w:rsidRDefault="00D30723" w:rsidP="00D30723">
      <w:pPr>
        <w:rPr>
          <w:sz w:val="36"/>
          <w:szCs w:val="36"/>
          <w:lang w:val="es-MX"/>
        </w:rPr>
      </w:pPr>
      <w:r w:rsidRPr="00C034FE">
        <w:rPr>
          <w:sz w:val="36"/>
          <w:szCs w:val="36"/>
          <w:lang w:val="es-MX"/>
        </w:rPr>
        <w:t>Mi recuerdo favorito de la escuela primaria fue hacer nuevos amigos y las oportunidades que ellos me brindaron. Mi maestra en la escuela primaria le dijo a la clase que había un estudiante con capacidades diferentes. La maestra simplemente habló sobre cómo comunicarse conmigo de manera efectiva, y luego tuve muchos amigos en la escuela primaria. Ahora trabajo en la escuela primaria Ebenezer como maestro de educación especial.</w:t>
      </w:r>
    </w:p>
    <w:p w14:paraId="7F56DD21" w14:textId="77777777" w:rsidR="00D30723" w:rsidRPr="00C034FE" w:rsidRDefault="00D30723" w:rsidP="00D30723">
      <w:pPr>
        <w:rPr>
          <w:b/>
          <w:bCs/>
          <w:sz w:val="36"/>
          <w:szCs w:val="36"/>
          <w:lang w:val="es-MX"/>
        </w:rPr>
      </w:pPr>
    </w:p>
    <w:p w14:paraId="426E29A8" w14:textId="77777777" w:rsidR="00D30723" w:rsidRPr="00C034FE" w:rsidRDefault="00D30723" w:rsidP="00D30723">
      <w:pPr>
        <w:rPr>
          <w:b/>
          <w:bCs/>
          <w:sz w:val="36"/>
          <w:szCs w:val="36"/>
          <w:lang w:val="es-MX"/>
        </w:rPr>
      </w:pPr>
      <w:r w:rsidRPr="00C034FE">
        <w:rPr>
          <w:b/>
          <w:bCs/>
          <w:sz w:val="36"/>
          <w:szCs w:val="36"/>
          <w:lang w:val="es-MX"/>
        </w:rPr>
        <w:t>Gabby Dollar, 31 años, Lawrenceville</w:t>
      </w:r>
    </w:p>
    <w:p w14:paraId="1740F6D0" w14:textId="77777777" w:rsidR="00D30723" w:rsidRPr="00C034FE" w:rsidRDefault="00D30723" w:rsidP="00D30723">
      <w:pPr>
        <w:rPr>
          <w:sz w:val="36"/>
          <w:szCs w:val="36"/>
          <w:lang w:val="es-MX"/>
        </w:rPr>
      </w:pPr>
    </w:p>
    <w:p w14:paraId="324948CE" w14:textId="77777777" w:rsidR="00D30723" w:rsidRPr="00C034FE" w:rsidRDefault="00D30723" w:rsidP="00D30723">
      <w:pPr>
        <w:rPr>
          <w:sz w:val="36"/>
          <w:szCs w:val="36"/>
          <w:lang w:val="es-MX"/>
        </w:rPr>
      </w:pPr>
      <w:r w:rsidRPr="00C034FE">
        <w:rPr>
          <w:sz w:val="36"/>
          <w:szCs w:val="36"/>
          <w:lang w:val="es-MX"/>
        </w:rPr>
        <w:t xml:space="preserve">Cuando llegó la COVID, Gabby se mudó con su familia. Gabby tiene personas que la ayudan a vivir su mejor vida las 24 horas del día. En el video, Gabby está jugando al dreidel con la tapa unida a una batidora para poder girarla encendiéndola. Su cuidador dice: “¿Puede mostrarles cómo hace girar el dreidel? </w:t>
      </w:r>
      <w:r w:rsidRPr="00C034FE">
        <w:rPr>
          <w:sz w:val="36"/>
          <w:szCs w:val="36"/>
          <w:lang w:val="es-MX"/>
        </w:rPr>
        <w:lastRenderedPageBreak/>
        <w:t>Ahí tienes, está bien, ¿quieres detenerlo? Así que Gabby tiene una Shin”. En el chat familiar de Zoom, Gabby dice: “¡Hola a todos! Los quiero”.</w:t>
      </w:r>
    </w:p>
    <w:p w14:paraId="407AC600" w14:textId="77777777" w:rsidR="00D30723" w:rsidRPr="00C034FE" w:rsidRDefault="00D30723" w:rsidP="00D30723">
      <w:pPr>
        <w:rPr>
          <w:sz w:val="36"/>
          <w:szCs w:val="36"/>
          <w:lang w:val="es-MX"/>
        </w:rPr>
      </w:pPr>
    </w:p>
    <w:p w14:paraId="410ACC8F" w14:textId="77777777" w:rsidR="00D30723" w:rsidRPr="00C034FE" w:rsidRDefault="00D30723" w:rsidP="00D30723">
      <w:pPr>
        <w:rPr>
          <w:b/>
          <w:bCs/>
          <w:sz w:val="36"/>
          <w:szCs w:val="36"/>
          <w:lang w:val="es-MX"/>
        </w:rPr>
      </w:pPr>
      <w:r w:rsidRPr="00C034FE">
        <w:rPr>
          <w:b/>
          <w:bCs/>
          <w:sz w:val="36"/>
          <w:szCs w:val="36"/>
          <w:lang w:val="es-MX"/>
        </w:rPr>
        <w:t>Angad Sahgal, 21 años, Atlanta</w:t>
      </w:r>
    </w:p>
    <w:p w14:paraId="56566CA1" w14:textId="77777777" w:rsidR="00D30723" w:rsidRPr="00C034FE" w:rsidRDefault="00D30723" w:rsidP="00D30723">
      <w:pPr>
        <w:rPr>
          <w:sz w:val="36"/>
          <w:szCs w:val="36"/>
          <w:lang w:val="es-MX"/>
        </w:rPr>
      </w:pPr>
    </w:p>
    <w:p w14:paraId="4C923ECB" w14:textId="77777777" w:rsidR="00D30723" w:rsidRPr="00C034FE" w:rsidRDefault="00D30723" w:rsidP="00D30723">
      <w:pPr>
        <w:rPr>
          <w:sz w:val="36"/>
          <w:szCs w:val="36"/>
          <w:lang w:val="es-MX"/>
        </w:rPr>
      </w:pPr>
      <w:r w:rsidRPr="00C034FE">
        <w:rPr>
          <w:sz w:val="36"/>
          <w:szCs w:val="36"/>
          <w:lang w:val="es-MX"/>
        </w:rPr>
        <w:t>Vivo en Sandy Springs con mi familia, pero soy de Nueva Delhi, India. Viví allí durante cinco años y uno de mis recuerdos favoritos es comer buena comida en la India. Aprendí a cocinar con mi amigo Bhadur, y sus cosas favoritas para cocinar eran pollo con mantequilla, brochetas, dal y roti. Estoy feliz y emocionado de ir a la universidad en el programa IDEAL del estado de Georgia. Espero algún día abrir mi propio restaurante.</w:t>
      </w:r>
    </w:p>
    <w:p w14:paraId="217FD793" w14:textId="77777777" w:rsidR="00D30723" w:rsidRPr="00C034FE" w:rsidRDefault="00D30723" w:rsidP="00D30723">
      <w:pPr>
        <w:rPr>
          <w:sz w:val="36"/>
          <w:szCs w:val="36"/>
          <w:lang w:val="es-MX"/>
        </w:rPr>
      </w:pPr>
    </w:p>
    <w:p w14:paraId="407DF679" w14:textId="77777777" w:rsidR="00D30723" w:rsidRPr="00C034FE" w:rsidRDefault="00D30723" w:rsidP="00D30723">
      <w:pPr>
        <w:rPr>
          <w:sz w:val="36"/>
          <w:szCs w:val="36"/>
          <w:lang w:val="es-MX"/>
        </w:rPr>
      </w:pPr>
      <w:r w:rsidRPr="00C034FE">
        <w:rPr>
          <w:sz w:val="36"/>
          <w:szCs w:val="36"/>
          <w:lang w:val="es-MX"/>
        </w:rPr>
        <w:t>Este programa es presentado con orgullo por el Consejo de Georgia sobre Discapacidades del Desarrollo y L'Arche Atlanta, en asociación con Resurgens Impact Consulting y StoryMuse. La película fue realizada por Xerophile.</w:t>
      </w:r>
    </w:p>
    <w:p w14:paraId="5F3CF3F7" w14:textId="40683880" w:rsidR="00405478" w:rsidRPr="00C034FE" w:rsidRDefault="00405478" w:rsidP="00067FA9">
      <w:pPr>
        <w:rPr>
          <w:sz w:val="36"/>
          <w:szCs w:val="36"/>
        </w:rPr>
      </w:pPr>
    </w:p>
    <w:p w14:paraId="794C644F" w14:textId="7CAAFEE8" w:rsidR="00405478" w:rsidRPr="00C034FE" w:rsidRDefault="00FB7B31" w:rsidP="00067FA9">
      <w:pPr>
        <w:rPr>
          <w:sz w:val="36"/>
          <w:szCs w:val="36"/>
        </w:rPr>
      </w:pPr>
      <w:hyperlink r:id="rId44" w:history="1">
        <w:r w:rsidR="00D30723" w:rsidRPr="00C034FE">
          <w:rPr>
            <w:rStyle w:val="Hyperlink"/>
            <w:sz w:val="36"/>
            <w:szCs w:val="36"/>
          </w:rPr>
          <w:t>¡Vea el</w:t>
        </w:r>
        <w:r w:rsidR="00405478" w:rsidRPr="00C034FE">
          <w:rPr>
            <w:rStyle w:val="Hyperlink"/>
            <w:sz w:val="36"/>
            <w:szCs w:val="36"/>
          </w:rPr>
          <w:t xml:space="preserve"> video</w:t>
        </w:r>
        <w:r w:rsidR="00D30723" w:rsidRPr="00C034FE">
          <w:rPr>
            <w:rStyle w:val="Hyperlink"/>
            <w:sz w:val="36"/>
            <w:szCs w:val="36"/>
          </w:rPr>
          <w:t xml:space="preserve"> completo</w:t>
        </w:r>
        <w:r w:rsidR="00405478" w:rsidRPr="00C034FE">
          <w:rPr>
            <w:rStyle w:val="Hyperlink"/>
            <w:sz w:val="36"/>
            <w:szCs w:val="36"/>
          </w:rPr>
          <w:t xml:space="preserve"> </w:t>
        </w:r>
        <w:r w:rsidR="00D30723" w:rsidRPr="00C034FE">
          <w:rPr>
            <w:rStyle w:val="Hyperlink"/>
            <w:sz w:val="36"/>
            <w:szCs w:val="36"/>
          </w:rPr>
          <w:t>aquí</w:t>
        </w:r>
        <w:r w:rsidR="00405478" w:rsidRPr="00C034FE">
          <w:rPr>
            <w:rStyle w:val="Hyperlink"/>
            <w:sz w:val="36"/>
            <w:szCs w:val="36"/>
          </w:rPr>
          <w:t>!</w:t>
        </w:r>
      </w:hyperlink>
    </w:p>
    <w:p w14:paraId="06D9AEF0" w14:textId="77777777" w:rsidR="00067FA9" w:rsidRPr="00C034FE" w:rsidRDefault="00067FA9" w:rsidP="00067FA9"/>
    <w:p w14:paraId="2428064B" w14:textId="77777777" w:rsidR="00067FA9" w:rsidRPr="00C034FE" w:rsidRDefault="00067FA9" w:rsidP="00067FA9">
      <w:pPr>
        <w:rPr>
          <w:sz w:val="36"/>
          <w:szCs w:val="36"/>
        </w:rPr>
      </w:pPr>
    </w:p>
    <w:p w14:paraId="766AF985" w14:textId="77777777" w:rsidR="00067FA9" w:rsidRPr="00C034FE" w:rsidRDefault="00067FA9" w:rsidP="00067FA9"/>
    <w:p w14:paraId="2BB75229" w14:textId="77777777" w:rsidR="008911AA" w:rsidRPr="00C034FE" w:rsidRDefault="008911AA" w:rsidP="008911AA">
      <w:pPr>
        <w:rPr>
          <w:rFonts w:asciiTheme="majorHAnsi" w:eastAsiaTheme="majorEastAsia" w:hAnsiTheme="majorHAnsi" w:cstheme="majorBidi"/>
          <w:color w:val="2F5496" w:themeColor="accent1" w:themeShade="BF"/>
          <w:sz w:val="36"/>
          <w:szCs w:val="32"/>
          <w:lang w:val="es-MX"/>
        </w:rPr>
      </w:pPr>
    </w:p>
    <w:p w14:paraId="1F6E1BD2" w14:textId="476C95B0" w:rsidR="008911AA" w:rsidRPr="00C034FE" w:rsidRDefault="008911AA" w:rsidP="008911AA">
      <w:pPr>
        <w:rPr>
          <w:lang w:val="es-MX"/>
        </w:rPr>
      </w:pPr>
      <w:r w:rsidRPr="00C034FE">
        <w:rPr>
          <w:rFonts w:asciiTheme="majorHAnsi" w:eastAsiaTheme="majorEastAsia" w:hAnsiTheme="majorHAnsi" w:cstheme="majorBidi"/>
          <w:color w:val="2F5496" w:themeColor="accent1" w:themeShade="BF"/>
          <w:sz w:val="36"/>
          <w:szCs w:val="32"/>
          <w:lang w:val="es-MX"/>
        </w:rPr>
        <w:t>MOVIMIENTO COMUNITARIO DE BIENVENIDA</w:t>
      </w:r>
    </w:p>
    <w:p w14:paraId="5E2E09AD" w14:textId="77777777" w:rsidR="008911AA" w:rsidRPr="00C034FE" w:rsidRDefault="008911AA" w:rsidP="008911AA">
      <w:pPr>
        <w:rPr>
          <w:lang w:val="es-MX"/>
        </w:rPr>
      </w:pPr>
    </w:p>
    <w:p w14:paraId="27361787" w14:textId="77777777" w:rsidR="008911AA" w:rsidRPr="00C034FE" w:rsidRDefault="008911AA" w:rsidP="008911AA">
      <w:pPr>
        <w:pStyle w:val="Heading1"/>
        <w:rPr>
          <w:lang w:val="es-MX"/>
        </w:rPr>
      </w:pPr>
      <w:r w:rsidRPr="00C034FE">
        <w:rPr>
          <w:lang w:val="es-MX"/>
        </w:rPr>
        <w:t>El florecimiento de Comunidades Reales</w:t>
      </w:r>
    </w:p>
    <w:p w14:paraId="61315C2D" w14:textId="77777777" w:rsidR="008911AA" w:rsidRPr="00C034FE" w:rsidRDefault="008911AA" w:rsidP="008911AA">
      <w:pPr>
        <w:rPr>
          <w:sz w:val="36"/>
          <w:szCs w:val="36"/>
          <w:lang w:val="es-MX"/>
        </w:rPr>
      </w:pPr>
      <w:r w:rsidRPr="00C034FE">
        <w:rPr>
          <w:sz w:val="36"/>
          <w:szCs w:val="36"/>
          <w:lang w:val="es-MX"/>
        </w:rPr>
        <w:t>por Jennifer Bosk</w:t>
      </w:r>
    </w:p>
    <w:p w14:paraId="3DAA04C9" w14:textId="77777777" w:rsidR="008911AA" w:rsidRPr="00C034FE" w:rsidRDefault="008911AA" w:rsidP="008911AA">
      <w:pPr>
        <w:rPr>
          <w:sz w:val="36"/>
          <w:szCs w:val="36"/>
          <w:lang w:val="es-MX"/>
        </w:rPr>
      </w:pPr>
      <w:r w:rsidRPr="00C034FE">
        <w:rPr>
          <w:sz w:val="36"/>
          <w:szCs w:val="36"/>
          <w:lang w:val="es-MX"/>
        </w:rPr>
        <w:lastRenderedPageBreak/>
        <w:t xml:space="preserve">  </w:t>
      </w:r>
    </w:p>
    <w:p w14:paraId="3E867613" w14:textId="77777777" w:rsidR="008911AA" w:rsidRPr="00C034FE" w:rsidRDefault="008911AA" w:rsidP="008911AA">
      <w:pPr>
        <w:rPr>
          <w:sz w:val="36"/>
          <w:szCs w:val="36"/>
          <w:lang w:val="es-MX"/>
        </w:rPr>
      </w:pPr>
      <w:r w:rsidRPr="00C034FE">
        <w:rPr>
          <w:sz w:val="36"/>
          <w:szCs w:val="36"/>
          <w:lang w:val="es-MX"/>
        </w:rPr>
        <w:t>Cuando finaliza una iniciativa del Consejo de Georgia sobre Discapacidades del Desarrollo (GCDD), la celebración continúa. El trabajo ha plantado una semilla, ha sembrado resultados y ahora todos pueden ver cómo se multiplican los frutos y el impacto de la iniciativa a medida que pasa el tiempo.</w:t>
      </w:r>
    </w:p>
    <w:p w14:paraId="39776648" w14:textId="77777777" w:rsidR="00067FA9" w:rsidRPr="00C034FE" w:rsidRDefault="00067FA9" w:rsidP="00067FA9">
      <w:pPr>
        <w:rPr>
          <w:sz w:val="36"/>
          <w:szCs w:val="36"/>
        </w:rPr>
      </w:pPr>
      <w:r w:rsidRPr="00C034FE">
        <w:rPr>
          <w:sz w:val="36"/>
          <w:szCs w:val="36"/>
        </w:rPr>
        <w:t xml:space="preserve">  </w:t>
      </w:r>
    </w:p>
    <w:p w14:paraId="2DAAC88D" w14:textId="77777777" w:rsidR="00AA3116" w:rsidRPr="00C034FE" w:rsidRDefault="00AA3116" w:rsidP="00AA3116">
      <w:pPr>
        <w:rPr>
          <w:sz w:val="36"/>
          <w:szCs w:val="36"/>
          <w:lang w:val="es-MX"/>
        </w:rPr>
      </w:pPr>
      <w:r w:rsidRPr="00C034FE">
        <w:rPr>
          <w:sz w:val="36"/>
          <w:szCs w:val="36"/>
          <w:lang w:val="es-MX"/>
        </w:rPr>
        <w:t>Así ocurre con la iniciativa recién completada que comenzó hace 10 años como Comunidades Reales. El objetivo al comienzo de esta iniciativa era equipar a los miembros de la comunidad, a nivel local y comunitario, para trabajar juntos hacia metas comunes para mejorar su comunidad, utilizando apoyos centrados en la persona, conexiones centradas en la comunidad y aprendizaje persistente y reflexivo. La participación con determinación de personas con y sin discapacidades del desarrollo en proyectos de colaboración fue fundamental para el marco de Comunidades Reales.</w:t>
      </w:r>
    </w:p>
    <w:p w14:paraId="0BDC841F" w14:textId="77777777" w:rsidR="00AA3116" w:rsidRPr="00C034FE" w:rsidRDefault="00AA3116" w:rsidP="00AA3116">
      <w:pPr>
        <w:rPr>
          <w:sz w:val="36"/>
          <w:szCs w:val="36"/>
          <w:lang w:val="es-MX"/>
        </w:rPr>
      </w:pPr>
    </w:p>
    <w:p w14:paraId="25C543E6" w14:textId="77777777" w:rsidR="00AA3116" w:rsidRPr="00C034FE" w:rsidRDefault="00AA3116" w:rsidP="00AA3116">
      <w:pPr>
        <w:rPr>
          <w:sz w:val="36"/>
          <w:szCs w:val="36"/>
          <w:lang w:val="es-MX"/>
        </w:rPr>
      </w:pPr>
      <w:r w:rsidRPr="00C034FE">
        <w:rPr>
          <w:sz w:val="36"/>
          <w:szCs w:val="36"/>
          <w:lang w:val="es-MX"/>
        </w:rPr>
        <w:t>GCDD designó a Sumaya Karimi como directora organizadora de Comunidades Reales. Karimi es la fundadora y codirectora de Global Ubuntu, una organización que ha ayudado a los residentes de Georgia a descubrir y usar su poder individual y colectivo para cambiar sus comunidades para siempre.</w:t>
      </w:r>
    </w:p>
    <w:p w14:paraId="1BCA8F98" w14:textId="77777777" w:rsidR="00AA3116" w:rsidRPr="00C034FE" w:rsidRDefault="00AA3116" w:rsidP="00AA3116">
      <w:pPr>
        <w:rPr>
          <w:sz w:val="36"/>
          <w:szCs w:val="36"/>
          <w:lang w:val="es-MX"/>
        </w:rPr>
      </w:pPr>
    </w:p>
    <w:p w14:paraId="44F3872C" w14:textId="77777777" w:rsidR="00AA3116" w:rsidRPr="00C034FE" w:rsidRDefault="00AA3116" w:rsidP="00AA3116">
      <w:pPr>
        <w:rPr>
          <w:sz w:val="36"/>
          <w:szCs w:val="36"/>
          <w:lang w:val="es-MX"/>
        </w:rPr>
      </w:pPr>
      <w:r w:rsidRPr="00C034FE">
        <w:rPr>
          <w:sz w:val="36"/>
          <w:szCs w:val="36"/>
          <w:lang w:val="es-MX"/>
        </w:rPr>
        <w:t xml:space="preserve">Con la orientación de Karimi, GCDD apoyó a Comunidades Reales de varias maneras, incluida la asistencia técnica, la capacitación, la educación popular y, en ocasiones, el apoyo financiero. Los proyectos fueron determinados por </w:t>
      </w:r>
      <w:r w:rsidRPr="00C034FE">
        <w:rPr>
          <w:sz w:val="36"/>
          <w:szCs w:val="36"/>
          <w:lang w:val="es-MX"/>
        </w:rPr>
        <w:lastRenderedPageBreak/>
        <w:t>comunidades individuales, a diferencia del personal de GCDD, y variaron de acuerdo con las necesidades y deseos locales.</w:t>
      </w:r>
    </w:p>
    <w:p w14:paraId="4D956B5D" w14:textId="77777777" w:rsidR="00AA3116" w:rsidRPr="00C034FE" w:rsidRDefault="00AA3116" w:rsidP="00AA3116">
      <w:pPr>
        <w:rPr>
          <w:sz w:val="36"/>
          <w:szCs w:val="36"/>
          <w:lang w:val="es-MX"/>
        </w:rPr>
      </w:pPr>
    </w:p>
    <w:p w14:paraId="7844BA74" w14:textId="77777777" w:rsidR="00AA3116" w:rsidRPr="00C034FE" w:rsidRDefault="00AA3116" w:rsidP="00AA3116">
      <w:pPr>
        <w:rPr>
          <w:sz w:val="36"/>
          <w:szCs w:val="36"/>
          <w:lang w:val="es-MX"/>
        </w:rPr>
      </w:pPr>
      <w:r w:rsidRPr="00C034FE">
        <w:rPr>
          <w:sz w:val="36"/>
          <w:szCs w:val="36"/>
          <w:lang w:val="es-MX"/>
        </w:rPr>
        <w:t>La iniciativa se asoció con varias organizaciones en todo el estado de Georgia. Cada socio de Comunidades Reales tenía un constructor de comunidad cuya función era crear el grupo, apoyar la implementación del trabajo y crear sustentabilidad y responsabilidad. Los constructores de comunidades exitosos trabajaron hacia los objetivos de empoderamiento: ayudar a las personas a movilizarse, obtener recursos y desarrollar estrategias que promovieran sus intereses o causas específicas de su comunidad.</w:t>
      </w:r>
    </w:p>
    <w:p w14:paraId="7FB1F504" w14:textId="77777777" w:rsidR="00AA3116" w:rsidRPr="00C034FE" w:rsidRDefault="00AA3116" w:rsidP="00AA3116">
      <w:pPr>
        <w:rPr>
          <w:sz w:val="36"/>
          <w:szCs w:val="36"/>
          <w:lang w:val="es-MX"/>
        </w:rPr>
      </w:pPr>
    </w:p>
    <w:p w14:paraId="69118479" w14:textId="77777777" w:rsidR="00AA3116" w:rsidRPr="00C034FE" w:rsidRDefault="00AA3116" w:rsidP="00AA3116">
      <w:pPr>
        <w:rPr>
          <w:sz w:val="36"/>
          <w:szCs w:val="36"/>
          <w:lang w:val="es-MX"/>
        </w:rPr>
      </w:pPr>
      <w:r w:rsidRPr="00C034FE">
        <w:rPr>
          <w:sz w:val="36"/>
          <w:szCs w:val="36"/>
          <w:lang w:val="es-MX"/>
        </w:rPr>
        <w:t>Al recordar los primeros años de la iniciativa, el director ejecutivo de GCDD, Eric Jacobson, dijo: “Creo que muchos de los resultados se lograron cuando unimos a las personas y se produjeron cambios a nivel local, como nuevas oportunidades de transporte en Fitzgerald, mayor acceso a alimentos en Savannah y Clarkston, y la identificación de donaciones y cómo usarlas en Macon”.</w:t>
      </w:r>
    </w:p>
    <w:p w14:paraId="34953C07" w14:textId="77777777" w:rsidR="00067FA9" w:rsidRPr="00C034FE" w:rsidRDefault="00067FA9" w:rsidP="00067FA9">
      <w:pPr>
        <w:rPr>
          <w:sz w:val="36"/>
          <w:szCs w:val="36"/>
        </w:rPr>
      </w:pPr>
    </w:p>
    <w:p w14:paraId="5C2CB394" w14:textId="1ADA2EC1" w:rsidR="00067FA9" w:rsidRPr="00C034FE" w:rsidRDefault="00AA3116" w:rsidP="00067FA9">
      <w:pPr>
        <w:rPr>
          <w:sz w:val="36"/>
          <w:szCs w:val="36"/>
        </w:rPr>
      </w:pPr>
      <w:r w:rsidRPr="00C034FE">
        <w:rPr>
          <w:sz w:val="36"/>
          <w:szCs w:val="36"/>
          <w:lang w:val="es-MX"/>
        </w:rPr>
        <w:t>Otros logros de Comunidades Reales incluyeron</w:t>
      </w:r>
      <w:r w:rsidR="00067FA9" w:rsidRPr="00C034FE">
        <w:rPr>
          <w:sz w:val="36"/>
          <w:szCs w:val="36"/>
        </w:rPr>
        <w:t>:</w:t>
      </w:r>
    </w:p>
    <w:p w14:paraId="39F22934" w14:textId="77777777" w:rsidR="00067FA9" w:rsidRPr="00C034FE" w:rsidRDefault="00067FA9" w:rsidP="00067FA9">
      <w:pPr>
        <w:rPr>
          <w:sz w:val="36"/>
          <w:szCs w:val="36"/>
        </w:rPr>
      </w:pPr>
    </w:p>
    <w:p w14:paraId="4E5057A4" w14:textId="77777777" w:rsidR="00AA3116" w:rsidRPr="00C034FE" w:rsidRDefault="00AA3116" w:rsidP="00AA3116">
      <w:pPr>
        <w:rPr>
          <w:sz w:val="36"/>
          <w:szCs w:val="36"/>
          <w:lang w:val="es-MX"/>
        </w:rPr>
      </w:pPr>
      <w:r w:rsidRPr="00C034FE">
        <w:rPr>
          <w:sz w:val="36"/>
          <w:szCs w:val="36"/>
          <w:lang w:val="es-MX"/>
        </w:rPr>
        <w:t xml:space="preserve">El objetivo de </w:t>
      </w:r>
      <w:r w:rsidRPr="00C034FE">
        <w:rPr>
          <w:b/>
          <w:sz w:val="36"/>
          <w:szCs w:val="36"/>
          <w:lang w:val="es-MX"/>
        </w:rPr>
        <w:t>Open Studio for All</w:t>
      </w:r>
      <w:r w:rsidRPr="00C034FE">
        <w:rPr>
          <w:sz w:val="36"/>
          <w:szCs w:val="36"/>
          <w:lang w:val="es-MX"/>
        </w:rPr>
        <w:t xml:space="preserve"> en el </w:t>
      </w:r>
      <w:r w:rsidRPr="00C034FE">
        <w:rPr>
          <w:b/>
          <w:sz w:val="36"/>
          <w:szCs w:val="36"/>
          <w:lang w:val="es-MX"/>
        </w:rPr>
        <w:t>Colquitt County Arts Center</w:t>
      </w:r>
      <w:r w:rsidRPr="00C034FE">
        <w:rPr>
          <w:sz w:val="36"/>
          <w:szCs w:val="36"/>
          <w:lang w:val="es-MX"/>
        </w:rPr>
        <w:t xml:space="preserve"> en Moultrie era crear una comunidad de arte más inclusiva al cambiar las percepciones de la gente sobre las personas con discapacidades a través de reuniones para crear obras de arte, compartir experiencias y talentos, y compartir </w:t>
      </w:r>
      <w:r w:rsidRPr="00C034FE">
        <w:rPr>
          <w:sz w:val="36"/>
          <w:szCs w:val="36"/>
          <w:lang w:val="es-MX"/>
        </w:rPr>
        <w:lastRenderedPageBreak/>
        <w:t>historias a medida que los miembros de la comunidad adquieren conocimiento unos de otros.</w:t>
      </w:r>
    </w:p>
    <w:p w14:paraId="7B3F033E" w14:textId="77777777" w:rsidR="00AA3116" w:rsidRPr="00C034FE" w:rsidRDefault="00AA3116" w:rsidP="00AA3116">
      <w:pPr>
        <w:rPr>
          <w:sz w:val="36"/>
          <w:szCs w:val="36"/>
          <w:lang w:val="es-MX"/>
        </w:rPr>
      </w:pPr>
    </w:p>
    <w:p w14:paraId="3B6C6B78" w14:textId="77777777" w:rsidR="00AA3116" w:rsidRPr="00C034FE" w:rsidRDefault="00AA3116" w:rsidP="00AA3116">
      <w:pPr>
        <w:rPr>
          <w:sz w:val="36"/>
          <w:szCs w:val="36"/>
          <w:lang w:val="es-MX"/>
        </w:rPr>
      </w:pPr>
      <w:r w:rsidRPr="00C034FE">
        <w:rPr>
          <w:b/>
          <w:sz w:val="36"/>
          <w:szCs w:val="36"/>
          <w:lang w:val="es-MX"/>
        </w:rPr>
        <w:t>Mixed Greens Community Builders</w:t>
      </w:r>
      <w:r w:rsidRPr="00C034FE">
        <w:rPr>
          <w:sz w:val="36"/>
          <w:szCs w:val="36"/>
          <w:lang w:val="es-MX"/>
        </w:rPr>
        <w:t xml:space="preserve"> y </w:t>
      </w:r>
      <w:r w:rsidRPr="00C034FE">
        <w:rPr>
          <w:b/>
          <w:sz w:val="36"/>
          <w:szCs w:val="36"/>
          <w:lang w:val="es-MX"/>
        </w:rPr>
        <w:t>The Little Green Wagon</w:t>
      </w:r>
      <w:r w:rsidRPr="00C034FE">
        <w:rPr>
          <w:sz w:val="36"/>
          <w:szCs w:val="36"/>
          <w:lang w:val="es-MX"/>
        </w:rPr>
        <w:t xml:space="preserve"> en el mercado de agricultores de Forsyth tenían como objetivo construir relaciones cada vez más diversas a través de experiencias compartidas de cuidar un lugar y toda su gente. Hicieron que las personas plantaran una semilla, la vieran crecer de una semana a la siguiente y se llevaran la planta a casa cuando estaba lista para ser trasplantada.</w:t>
      </w:r>
    </w:p>
    <w:p w14:paraId="49639D81" w14:textId="77777777" w:rsidR="00AA3116" w:rsidRPr="00C034FE" w:rsidRDefault="00AA3116" w:rsidP="00AA3116">
      <w:pPr>
        <w:rPr>
          <w:sz w:val="36"/>
          <w:szCs w:val="36"/>
          <w:lang w:val="es-MX"/>
        </w:rPr>
      </w:pPr>
    </w:p>
    <w:p w14:paraId="0D9E3F93" w14:textId="77777777" w:rsidR="00AA3116" w:rsidRPr="00C034FE" w:rsidRDefault="00AA3116" w:rsidP="00AA3116">
      <w:pPr>
        <w:rPr>
          <w:sz w:val="36"/>
          <w:szCs w:val="36"/>
          <w:lang w:val="es-MX"/>
        </w:rPr>
      </w:pPr>
      <w:r w:rsidRPr="00C034FE">
        <w:rPr>
          <w:b/>
          <w:sz w:val="36"/>
          <w:szCs w:val="36"/>
          <w:lang w:val="es-MX"/>
        </w:rPr>
        <w:t>Re-Cycle Macon</w:t>
      </w:r>
      <w:r w:rsidRPr="00C034FE">
        <w:rPr>
          <w:sz w:val="36"/>
          <w:szCs w:val="36"/>
          <w:lang w:val="es-MX"/>
        </w:rPr>
        <w:t xml:space="preserve"> brindó a adultos de diferentes habilidades que necesitaban transporte la oportunidad de obtener una bicicleta como medio de transporte provisional y de reparar bicicletas juntos.</w:t>
      </w:r>
    </w:p>
    <w:p w14:paraId="0AF9987D" w14:textId="77777777" w:rsidR="00AA3116" w:rsidRPr="00C034FE" w:rsidRDefault="00AA3116" w:rsidP="00AA3116">
      <w:pPr>
        <w:rPr>
          <w:sz w:val="36"/>
          <w:szCs w:val="36"/>
          <w:lang w:val="es-MX"/>
        </w:rPr>
      </w:pPr>
    </w:p>
    <w:p w14:paraId="6116D4C0" w14:textId="1A3EF4CA" w:rsidR="00067FA9" w:rsidRPr="00C034FE" w:rsidRDefault="00AA3116" w:rsidP="00AA3116">
      <w:pPr>
        <w:rPr>
          <w:sz w:val="36"/>
          <w:szCs w:val="36"/>
        </w:rPr>
      </w:pPr>
      <w:r w:rsidRPr="00C034FE">
        <w:rPr>
          <w:sz w:val="36"/>
          <w:szCs w:val="36"/>
          <w:lang w:val="es-MX"/>
        </w:rPr>
        <w:t>Hace unos cuatro años, la iniciativa Comunidades Reales se transformó en</w:t>
      </w:r>
      <w:r w:rsidR="00067FA9" w:rsidRPr="00C034FE">
        <w:rPr>
          <w:sz w:val="36"/>
          <w:szCs w:val="36"/>
        </w:rPr>
        <w:t xml:space="preserve"> Welcoming Communities</w:t>
      </w:r>
      <w:r w:rsidRPr="00C034FE">
        <w:rPr>
          <w:sz w:val="36"/>
          <w:szCs w:val="36"/>
        </w:rPr>
        <w:t xml:space="preserve"> / Comunidades de Bienvenida</w:t>
      </w:r>
      <w:r w:rsidR="00067FA9" w:rsidRPr="00C034FE">
        <w:rPr>
          <w:sz w:val="36"/>
          <w:szCs w:val="36"/>
        </w:rPr>
        <w:t xml:space="preserve">. </w:t>
      </w:r>
    </w:p>
    <w:p w14:paraId="43ECC648" w14:textId="77777777" w:rsidR="00067FA9" w:rsidRPr="00C034FE" w:rsidRDefault="00067FA9" w:rsidP="00067FA9">
      <w:pPr>
        <w:rPr>
          <w:sz w:val="36"/>
          <w:szCs w:val="36"/>
        </w:rPr>
      </w:pPr>
    </w:p>
    <w:p w14:paraId="0E949C89" w14:textId="77777777" w:rsidR="00AA3116" w:rsidRPr="00C034FE" w:rsidRDefault="00AA3116" w:rsidP="00AA3116">
      <w:pPr>
        <w:rPr>
          <w:sz w:val="36"/>
          <w:szCs w:val="36"/>
          <w:lang w:val="es-MX"/>
        </w:rPr>
      </w:pPr>
      <w:r w:rsidRPr="00C034FE">
        <w:rPr>
          <w:sz w:val="36"/>
          <w:szCs w:val="36"/>
          <w:lang w:val="es-MX"/>
        </w:rPr>
        <w:t>“El propósito de este cambio fue enfocarse en la idea de cómo creamos lugares que dan la bienvenida a todas las personas y las involucran no sólo en el desarrollo de proyectos, sino también en la participación en la creación de una atmósfera de justicia social. Esto significa comprometerse a intentar cambiar el entorno político en las comunidades locales. Creo que estamos comenzando a ver los logros de estos proyectos a medida que cada comunidad trabaja con un entrenador para identificar problemas y tácticas”, explicó Jacobson.</w:t>
      </w:r>
    </w:p>
    <w:p w14:paraId="7645E0B9" w14:textId="77777777" w:rsidR="00AA3116" w:rsidRPr="00C034FE" w:rsidRDefault="00AA3116" w:rsidP="00AA3116">
      <w:pPr>
        <w:rPr>
          <w:sz w:val="36"/>
          <w:szCs w:val="36"/>
          <w:lang w:val="es-MX"/>
        </w:rPr>
      </w:pPr>
    </w:p>
    <w:p w14:paraId="71CB18CF" w14:textId="77777777" w:rsidR="00AA3116" w:rsidRPr="00C034FE" w:rsidRDefault="00AA3116" w:rsidP="00AA3116">
      <w:pPr>
        <w:rPr>
          <w:sz w:val="36"/>
          <w:szCs w:val="36"/>
          <w:lang w:val="es-MX"/>
        </w:rPr>
      </w:pPr>
      <w:r w:rsidRPr="00C034FE">
        <w:rPr>
          <w:sz w:val="36"/>
          <w:szCs w:val="36"/>
          <w:lang w:val="es-MX"/>
        </w:rPr>
        <w:t>El cambio a Comunidades de Bienvenida permitió que la iniciativa abordara los problemas urgentes que muchas personas con y sin discapacidades enfrentan ahora en la sociedad y en toda Georgia. Los grupos de vecinos y pueblos comenzaron a albergar Diálogos Comunitarios de Bienvenida para crear un espacio para que miembros de la comunidad de diferentes orígenes, razas y habilidades puedan discutir y soñar con una sociedad donde todos sean tratados con dignidad y justicia.</w:t>
      </w:r>
    </w:p>
    <w:p w14:paraId="1783A3EE" w14:textId="77777777" w:rsidR="00AA3116" w:rsidRPr="00C034FE" w:rsidRDefault="00AA3116" w:rsidP="00AA3116">
      <w:pPr>
        <w:rPr>
          <w:sz w:val="36"/>
          <w:szCs w:val="36"/>
          <w:lang w:val="es-MX"/>
        </w:rPr>
      </w:pPr>
    </w:p>
    <w:p w14:paraId="00274D7C" w14:textId="34894B90" w:rsidR="00067FA9" w:rsidRPr="00C034FE" w:rsidRDefault="00AA3116" w:rsidP="00067FA9">
      <w:pPr>
        <w:rPr>
          <w:sz w:val="36"/>
          <w:szCs w:val="36"/>
          <w:lang w:val="es-MX"/>
        </w:rPr>
      </w:pPr>
      <w:r w:rsidRPr="00C034FE">
        <w:rPr>
          <w:sz w:val="36"/>
          <w:szCs w:val="36"/>
          <w:lang w:val="es-MX"/>
        </w:rPr>
        <w:t>De la iniciativa surgieron ofertas como:</w:t>
      </w:r>
    </w:p>
    <w:p w14:paraId="7ED43980" w14:textId="77777777" w:rsidR="00067FA9" w:rsidRPr="00C034FE" w:rsidRDefault="00067FA9" w:rsidP="00067FA9">
      <w:pPr>
        <w:rPr>
          <w:sz w:val="36"/>
          <w:szCs w:val="36"/>
        </w:rPr>
      </w:pPr>
    </w:p>
    <w:p w14:paraId="70A0E962" w14:textId="77777777" w:rsidR="00107A46" w:rsidRPr="00C034FE" w:rsidRDefault="00107A46" w:rsidP="00107A46">
      <w:pPr>
        <w:rPr>
          <w:sz w:val="36"/>
          <w:szCs w:val="36"/>
          <w:lang w:val="es-MX"/>
        </w:rPr>
      </w:pPr>
      <w:r w:rsidRPr="00C034FE">
        <w:rPr>
          <w:b/>
          <w:sz w:val="36"/>
          <w:szCs w:val="36"/>
          <w:lang w:val="es-MX"/>
        </w:rPr>
        <w:t>Filling in the GAPS</w:t>
      </w:r>
      <w:r w:rsidRPr="00C034FE">
        <w:rPr>
          <w:sz w:val="36"/>
          <w:szCs w:val="36"/>
          <w:lang w:val="es-MX"/>
        </w:rPr>
        <w:t>, en Augusta, organizó una serie de diálogos comunitarios sobre “La vida en la época de la Corona”, “Salud mental: Reducir el estigma”, “Encontrar sanación en la vida diaria” y “El poder de la empatía”. Ofrecieron un lugar seguro para tener un diálogo auténtico y real sobre estos temas en un entorno libre de juicios.</w:t>
      </w:r>
    </w:p>
    <w:p w14:paraId="68264A76" w14:textId="77777777" w:rsidR="00107A46" w:rsidRPr="00C034FE" w:rsidRDefault="00107A46" w:rsidP="00107A46">
      <w:pPr>
        <w:rPr>
          <w:sz w:val="36"/>
          <w:szCs w:val="36"/>
          <w:lang w:val="es-MX"/>
        </w:rPr>
      </w:pPr>
    </w:p>
    <w:p w14:paraId="2003866F" w14:textId="77777777" w:rsidR="00107A46" w:rsidRPr="00C034FE" w:rsidRDefault="00107A46" w:rsidP="00107A46">
      <w:pPr>
        <w:rPr>
          <w:sz w:val="36"/>
          <w:szCs w:val="36"/>
          <w:lang w:val="es-MX"/>
        </w:rPr>
      </w:pPr>
      <w:r w:rsidRPr="00C034FE">
        <w:rPr>
          <w:b/>
          <w:bCs/>
          <w:sz w:val="36"/>
          <w:szCs w:val="36"/>
          <w:lang w:val="es-MX"/>
        </w:rPr>
        <w:t>La Red de Investigaciones del Ambiente Económico de Georgia</w:t>
      </w:r>
      <w:r w:rsidRPr="00C034FE">
        <w:rPr>
          <w:sz w:val="36"/>
          <w:szCs w:val="36"/>
          <w:lang w:val="es-MX"/>
        </w:rPr>
        <w:t xml:space="preserve"> se centró en documentar las preocupaciones de justicia social de los grupos marginados en la comunidad de Savannah y estableció un Equipo de Acción Comunitaria para encontrar soluciones mensurables.</w:t>
      </w:r>
    </w:p>
    <w:p w14:paraId="42490393" w14:textId="77777777" w:rsidR="00107A46" w:rsidRPr="00C034FE" w:rsidRDefault="00107A46" w:rsidP="00107A46">
      <w:pPr>
        <w:rPr>
          <w:sz w:val="36"/>
          <w:szCs w:val="36"/>
          <w:lang w:val="es-MX"/>
        </w:rPr>
      </w:pPr>
    </w:p>
    <w:p w14:paraId="061B0189" w14:textId="77777777" w:rsidR="00107A46" w:rsidRPr="00C034FE" w:rsidRDefault="00107A46" w:rsidP="00107A46">
      <w:pPr>
        <w:rPr>
          <w:sz w:val="36"/>
          <w:szCs w:val="36"/>
          <w:lang w:val="es-MX"/>
        </w:rPr>
      </w:pPr>
      <w:r w:rsidRPr="00C034FE">
        <w:rPr>
          <w:b/>
          <w:sz w:val="36"/>
          <w:szCs w:val="36"/>
          <w:lang w:val="es-MX"/>
        </w:rPr>
        <w:t>Inspire Positivity</w:t>
      </w:r>
      <w:r w:rsidRPr="00C034FE">
        <w:rPr>
          <w:sz w:val="36"/>
          <w:szCs w:val="36"/>
          <w:lang w:val="es-MX"/>
        </w:rPr>
        <w:t xml:space="preserve"> creó un programa que incluye los Diálogos Comunitarios de Acogida que abordan específicamente los problemas sociales y las preocupaciones de las personas de </w:t>
      </w:r>
      <w:r w:rsidRPr="00C034FE">
        <w:rPr>
          <w:sz w:val="36"/>
          <w:szCs w:val="36"/>
          <w:lang w:val="es-MX"/>
        </w:rPr>
        <w:lastRenderedPageBreak/>
        <w:t>color con discapacidades, así como la creación de reuniones públicas que fomentan una mejor participación comunitaria y el apoyo de las personas con discapacidades en las comunidades desfavorecidas en LaGrange y el condado de Troup.</w:t>
      </w:r>
    </w:p>
    <w:p w14:paraId="5516A428" w14:textId="77777777" w:rsidR="00107A46" w:rsidRPr="00C034FE" w:rsidRDefault="00107A46" w:rsidP="00107A46">
      <w:pPr>
        <w:rPr>
          <w:sz w:val="36"/>
          <w:szCs w:val="36"/>
          <w:lang w:val="es-MX"/>
        </w:rPr>
      </w:pPr>
    </w:p>
    <w:p w14:paraId="60A485FE" w14:textId="77777777" w:rsidR="00107A46" w:rsidRPr="00C034FE" w:rsidRDefault="00107A46" w:rsidP="00107A46">
      <w:pPr>
        <w:rPr>
          <w:sz w:val="36"/>
          <w:szCs w:val="36"/>
          <w:lang w:val="es-MX"/>
        </w:rPr>
      </w:pPr>
      <w:r w:rsidRPr="00C034FE">
        <w:rPr>
          <w:sz w:val="36"/>
          <w:szCs w:val="36"/>
          <w:lang w:val="es-MX"/>
        </w:rPr>
        <w:t>Durante el año pasado, la iniciativa se convirtió en lo que ahora se denomina el Movimiento de la Comunidad de Acogida (WCM). Su objetivo es allanar el camino hacia una sociedad equitativa y justa –fundamento de las comunidades de acogida– donde las personas de todas las razas, capacidades, etnias, culturas, clases sociales, antecedentes socioeconómicos, nivel educativo, género y religión sean tratadas con dignidad y respeto. Los diálogos y la promoción están preparados para cambiar la cultura y las actitudes para que todos puedan considerar a los demás con empatía y compasión, y las personas se sientan bienvenidas y desarrollen un sentido de pertenencia. El WCM es un viaje a través de las discapacidades y la justicia racial.</w:t>
      </w:r>
    </w:p>
    <w:p w14:paraId="22B55DF5" w14:textId="77777777" w:rsidR="00107A46" w:rsidRPr="00C034FE" w:rsidRDefault="00107A46" w:rsidP="00107A46">
      <w:pPr>
        <w:rPr>
          <w:sz w:val="36"/>
          <w:szCs w:val="36"/>
          <w:lang w:val="es-MX"/>
        </w:rPr>
      </w:pPr>
    </w:p>
    <w:p w14:paraId="22E23D13" w14:textId="77777777" w:rsidR="00107A46" w:rsidRPr="00C034FE" w:rsidRDefault="00107A46" w:rsidP="00107A46">
      <w:pPr>
        <w:rPr>
          <w:sz w:val="36"/>
          <w:szCs w:val="36"/>
          <w:lang w:val="es-MX"/>
        </w:rPr>
      </w:pPr>
      <w:r w:rsidRPr="00C034FE">
        <w:rPr>
          <w:sz w:val="36"/>
          <w:szCs w:val="36"/>
          <w:lang w:val="es-MX"/>
        </w:rPr>
        <w:t>WCM tiene como objetivo hacer que la elección sea real para más personas con discapacidades del desarrollo con el fin de que puedan ejercer la responsabilidad de actuar como ciudadanos contribuyentes para hacer que su comunidad sea mejor para todos.</w:t>
      </w:r>
    </w:p>
    <w:p w14:paraId="5C4DB6CD" w14:textId="77777777" w:rsidR="00107A46" w:rsidRPr="00C034FE" w:rsidRDefault="00107A46" w:rsidP="00107A46">
      <w:pPr>
        <w:rPr>
          <w:sz w:val="36"/>
          <w:szCs w:val="36"/>
          <w:lang w:val="es-MX"/>
        </w:rPr>
      </w:pPr>
    </w:p>
    <w:p w14:paraId="2C6AB974" w14:textId="77777777" w:rsidR="00107A46" w:rsidRPr="00C034FE" w:rsidRDefault="00107A46" w:rsidP="00107A46">
      <w:pPr>
        <w:rPr>
          <w:sz w:val="36"/>
          <w:szCs w:val="36"/>
          <w:lang w:val="es-MX"/>
        </w:rPr>
      </w:pPr>
      <w:r w:rsidRPr="00C034FE">
        <w:rPr>
          <w:sz w:val="36"/>
          <w:szCs w:val="36"/>
          <w:lang w:val="es-MX"/>
        </w:rPr>
        <w:t>Los constructores de comunidades asumen cuatro compromisos a través del trabajo de sus grupos:</w:t>
      </w:r>
    </w:p>
    <w:p w14:paraId="15596EF6" w14:textId="77777777" w:rsidR="00107A46" w:rsidRPr="00C034FE" w:rsidRDefault="00107A46" w:rsidP="00107A46">
      <w:pPr>
        <w:contextualSpacing/>
        <w:rPr>
          <w:sz w:val="36"/>
          <w:szCs w:val="36"/>
          <w:lang w:val="es-MX"/>
        </w:rPr>
      </w:pPr>
    </w:p>
    <w:p w14:paraId="23028259" w14:textId="77777777" w:rsidR="00107A46" w:rsidRPr="00C034FE" w:rsidRDefault="00107A46" w:rsidP="00107A46">
      <w:pPr>
        <w:ind w:left="714" w:hanging="357"/>
        <w:contextualSpacing/>
        <w:rPr>
          <w:sz w:val="36"/>
          <w:szCs w:val="36"/>
          <w:lang w:val="es-MX"/>
        </w:rPr>
      </w:pPr>
      <w:r w:rsidRPr="00C034FE">
        <w:rPr>
          <w:sz w:val="36"/>
          <w:szCs w:val="36"/>
          <w:lang w:val="es-MX"/>
        </w:rPr>
        <w:lastRenderedPageBreak/>
        <w:t>1. Las personas con discapacidades del desarrollo son miembros activos.</w:t>
      </w:r>
    </w:p>
    <w:p w14:paraId="324F65E7" w14:textId="77777777" w:rsidR="00107A46" w:rsidRPr="00C034FE" w:rsidRDefault="00107A46" w:rsidP="00107A46">
      <w:pPr>
        <w:ind w:left="714" w:hanging="357"/>
        <w:contextualSpacing/>
        <w:rPr>
          <w:sz w:val="36"/>
          <w:szCs w:val="36"/>
          <w:lang w:val="es-MX"/>
        </w:rPr>
      </w:pPr>
      <w:r w:rsidRPr="00C034FE">
        <w:rPr>
          <w:sz w:val="36"/>
          <w:szCs w:val="36"/>
          <w:lang w:val="es-MX"/>
        </w:rPr>
        <w:t>2. La acción se centra en hacer que la comunidad sea mejor para todos.</w:t>
      </w:r>
    </w:p>
    <w:p w14:paraId="2B051308" w14:textId="77777777" w:rsidR="00107A46" w:rsidRPr="00C034FE" w:rsidRDefault="00107A46" w:rsidP="00107A46">
      <w:pPr>
        <w:ind w:left="714" w:hanging="357"/>
        <w:contextualSpacing/>
        <w:rPr>
          <w:sz w:val="36"/>
          <w:szCs w:val="36"/>
          <w:lang w:val="es-MX"/>
        </w:rPr>
      </w:pPr>
      <w:r w:rsidRPr="00C034FE">
        <w:rPr>
          <w:sz w:val="36"/>
          <w:szCs w:val="36"/>
          <w:lang w:val="es-MX"/>
        </w:rPr>
        <w:t>3. Con el tiempo, la iniciativa fortalece la capacidad local para la acción colectiva.</w:t>
      </w:r>
    </w:p>
    <w:p w14:paraId="7CB7D1A6" w14:textId="77777777" w:rsidR="00107A46" w:rsidRPr="00C034FE" w:rsidRDefault="00107A46" w:rsidP="00107A46">
      <w:pPr>
        <w:ind w:left="714" w:hanging="357"/>
        <w:contextualSpacing/>
        <w:rPr>
          <w:sz w:val="36"/>
          <w:szCs w:val="36"/>
          <w:lang w:val="es-MX"/>
        </w:rPr>
      </w:pPr>
      <w:r w:rsidRPr="00C034FE">
        <w:rPr>
          <w:sz w:val="36"/>
          <w:szCs w:val="36"/>
          <w:lang w:val="es-MX"/>
        </w:rPr>
        <w:t>4. Los participantes asumen la responsabilidad de compartir lo que están aprendiendo.</w:t>
      </w:r>
    </w:p>
    <w:p w14:paraId="32F2D2E7" w14:textId="77777777" w:rsidR="00107A46" w:rsidRPr="00C034FE" w:rsidRDefault="00107A46" w:rsidP="00107A46">
      <w:pPr>
        <w:rPr>
          <w:sz w:val="36"/>
          <w:szCs w:val="36"/>
          <w:lang w:val="es-MX"/>
        </w:rPr>
      </w:pPr>
    </w:p>
    <w:p w14:paraId="2891BCAA" w14:textId="77777777" w:rsidR="00107A46" w:rsidRPr="00C034FE" w:rsidRDefault="00107A46" w:rsidP="00107A46">
      <w:pPr>
        <w:rPr>
          <w:sz w:val="36"/>
          <w:szCs w:val="36"/>
          <w:lang w:val="es-MX"/>
        </w:rPr>
      </w:pPr>
      <w:r w:rsidRPr="00C034FE">
        <w:rPr>
          <w:sz w:val="36"/>
          <w:szCs w:val="36"/>
          <w:lang w:val="es-MX"/>
        </w:rPr>
        <w:t>La iniciativa no se trata de victorias individuales, sino de construir comunidades donde las personas tengan una capacidad cada vez mayor para actuar juntas.</w:t>
      </w:r>
    </w:p>
    <w:p w14:paraId="79FF89F0" w14:textId="77777777" w:rsidR="00107A46" w:rsidRPr="00C034FE" w:rsidRDefault="00107A46" w:rsidP="00107A46">
      <w:pPr>
        <w:rPr>
          <w:sz w:val="36"/>
          <w:szCs w:val="36"/>
          <w:lang w:val="es-MX"/>
        </w:rPr>
      </w:pPr>
    </w:p>
    <w:p w14:paraId="5B5BC7A1" w14:textId="77777777" w:rsidR="00107A46" w:rsidRPr="00C034FE" w:rsidRDefault="00107A46" w:rsidP="00107A46">
      <w:pPr>
        <w:rPr>
          <w:sz w:val="36"/>
          <w:szCs w:val="36"/>
          <w:lang w:val="es-MX"/>
        </w:rPr>
      </w:pPr>
      <w:r w:rsidRPr="00C034FE">
        <w:rPr>
          <w:sz w:val="36"/>
          <w:szCs w:val="36"/>
          <w:lang w:val="es-MX"/>
        </w:rPr>
        <w:t>Con este cambio, Mixed Greens en Savannah expandió su trabajo y unió fuerzas con la Diócesis de la Iglesia Episcopal de Georgia en un diálogo para ayudar a todos los miembros de la comunidad a aprender cómo terminar con la discriminación contra las personas con discapacidades, terminar con el racismo y crear diferentes caminos de acceso hacia la economía y los recursos.</w:t>
      </w:r>
    </w:p>
    <w:p w14:paraId="6B0646AC" w14:textId="77777777" w:rsidR="00107A46" w:rsidRPr="00C034FE" w:rsidRDefault="00107A46" w:rsidP="00107A46">
      <w:pPr>
        <w:rPr>
          <w:sz w:val="36"/>
          <w:szCs w:val="36"/>
          <w:lang w:val="es-MX"/>
        </w:rPr>
      </w:pPr>
    </w:p>
    <w:p w14:paraId="6AD236DB" w14:textId="77777777" w:rsidR="00107A46" w:rsidRPr="00C034FE" w:rsidRDefault="00107A46" w:rsidP="00107A46">
      <w:pPr>
        <w:rPr>
          <w:sz w:val="36"/>
          <w:szCs w:val="36"/>
          <w:lang w:val="es-MX"/>
        </w:rPr>
      </w:pPr>
      <w:r w:rsidRPr="00C034FE">
        <w:rPr>
          <w:sz w:val="36"/>
          <w:szCs w:val="36"/>
          <w:lang w:val="es-MX"/>
        </w:rPr>
        <w:t>ConnectAbility en Dahlonega reunió a 10 equipos de personas con y sin discapacidades que comparten un amor común por la fotografía con el objetivo de entablar relaciones y hacer amistades durante su proyecto anual “Fotografía de Mil Palabras”.</w:t>
      </w:r>
    </w:p>
    <w:p w14:paraId="1D8F71DC" w14:textId="77777777" w:rsidR="00107A46" w:rsidRPr="00C034FE" w:rsidRDefault="00107A46" w:rsidP="00107A46">
      <w:pPr>
        <w:rPr>
          <w:sz w:val="36"/>
          <w:szCs w:val="36"/>
          <w:lang w:val="es-MX"/>
        </w:rPr>
      </w:pPr>
    </w:p>
    <w:p w14:paraId="230FD9F8" w14:textId="77777777" w:rsidR="00107A46" w:rsidRPr="00C034FE" w:rsidRDefault="00107A46" w:rsidP="00107A46">
      <w:pPr>
        <w:rPr>
          <w:sz w:val="36"/>
          <w:szCs w:val="36"/>
          <w:lang w:val="es-MX"/>
        </w:rPr>
      </w:pPr>
      <w:r w:rsidRPr="00C034FE">
        <w:rPr>
          <w:bCs/>
          <w:sz w:val="36"/>
          <w:szCs w:val="36"/>
          <w:lang w:val="es-MX"/>
        </w:rPr>
        <w:t>La Red de Investigaciones del Ambiente Económico de Georgia</w:t>
      </w:r>
      <w:r w:rsidRPr="00C034FE">
        <w:rPr>
          <w:sz w:val="36"/>
          <w:szCs w:val="36"/>
          <w:lang w:val="es-MX"/>
        </w:rPr>
        <w:t xml:space="preserve"> en Savannah está trabajando con personas, con y sin </w:t>
      </w:r>
      <w:r w:rsidRPr="00C034FE">
        <w:rPr>
          <w:sz w:val="36"/>
          <w:szCs w:val="36"/>
          <w:lang w:val="es-MX"/>
        </w:rPr>
        <w:lastRenderedPageBreak/>
        <w:t>discapacidades, que han sido liberadas del encarcelamiento y quieren regresar a su comunidad como miembros contribuyentes.</w:t>
      </w:r>
    </w:p>
    <w:p w14:paraId="3229B8CA" w14:textId="77777777" w:rsidR="00107A46" w:rsidRPr="00C034FE" w:rsidRDefault="00107A46" w:rsidP="00107A46">
      <w:pPr>
        <w:rPr>
          <w:sz w:val="36"/>
          <w:szCs w:val="36"/>
          <w:lang w:val="es-MX"/>
        </w:rPr>
      </w:pPr>
    </w:p>
    <w:p w14:paraId="05A2F1FB" w14:textId="77777777" w:rsidR="00107A46" w:rsidRPr="00C034FE" w:rsidRDefault="00107A46" w:rsidP="00107A46">
      <w:pPr>
        <w:rPr>
          <w:sz w:val="36"/>
          <w:szCs w:val="36"/>
          <w:lang w:val="es-MX"/>
        </w:rPr>
      </w:pPr>
      <w:r w:rsidRPr="00C034FE">
        <w:rPr>
          <w:sz w:val="36"/>
          <w:szCs w:val="36"/>
          <w:lang w:val="es-MX"/>
        </w:rPr>
        <w:t xml:space="preserve">Al mirar hacia atrás todos los logros a través de esta iniciativa, Jacobson ve cómo se vinculó directamente con el actual </w:t>
      </w:r>
      <w:hyperlink r:id="rId45" w:history="1">
        <w:r w:rsidRPr="00C034FE">
          <w:rPr>
            <w:rStyle w:val="Hyperlink"/>
            <w:sz w:val="36"/>
            <w:szCs w:val="36"/>
            <w:lang w:val="es-MX"/>
          </w:rPr>
          <w:t>Plan Estratégico de</w:t>
        </w:r>
      </w:hyperlink>
      <w:r w:rsidRPr="00C034FE">
        <w:rPr>
          <w:rStyle w:val="Hyperlink"/>
          <w:sz w:val="36"/>
          <w:szCs w:val="36"/>
          <w:lang w:val="es-MX"/>
        </w:rPr>
        <w:t xml:space="preserve"> Cinco Años</w:t>
      </w:r>
      <w:r w:rsidRPr="00C034FE">
        <w:rPr>
          <w:sz w:val="36"/>
          <w:szCs w:val="36"/>
          <w:lang w:val="es-MX"/>
        </w:rPr>
        <w:t xml:space="preserve"> de GCDD y servirá a los constituyentes en los años venideros.</w:t>
      </w:r>
    </w:p>
    <w:p w14:paraId="5729E06E" w14:textId="77777777" w:rsidR="00107A46" w:rsidRPr="00C034FE" w:rsidRDefault="00107A46" w:rsidP="00107A46">
      <w:pPr>
        <w:rPr>
          <w:sz w:val="36"/>
          <w:szCs w:val="36"/>
          <w:lang w:val="es-MX"/>
        </w:rPr>
      </w:pPr>
    </w:p>
    <w:p w14:paraId="7C93C947" w14:textId="77777777" w:rsidR="00107A46" w:rsidRPr="00C034FE" w:rsidRDefault="00107A46" w:rsidP="00107A46">
      <w:pPr>
        <w:rPr>
          <w:sz w:val="36"/>
          <w:szCs w:val="36"/>
          <w:lang w:val="es-MX"/>
        </w:rPr>
      </w:pPr>
      <w:r w:rsidRPr="00C034FE">
        <w:rPr>
          <w:sz w:val="36"/>
          <w:szCs w:val="36"/>
          <w:lang w:val="es-MX"/>
        </w:rPr>
        <w:t xml:space="preserve">“Hemos reducido significativamente el alcance de los esfuerzos de las Comunidades de Acogida; en cambio, estamos utilizando el aprendizaje y los valores de las Comunidades de Acogida en la mayoría de nuestros proyectos”, explicó. “Conceptos como Impacto Colectivo, Desarrollo Comunitario Basado en Activos y </w:t>
      </w:r>
      <w:hyperlink r:id="rId46" w:history="1">
        <w:r w:rsidRPr="00C034FE">
          <w:rPr>
            <w:rStyle w:val="Hyperlink"/>
            <w:sz w:val="36"/>
            <w:szCs w:val="36"/>
            <w:lang w:val="es-MX"/>
          </w:rPr>
          <w:t>Teoría U</w:t>
        </w:r>
      </w:hyperlink>
      <w:r w:rsidRPr="00C034FE">
        <w:rPr>
          <w:sz w:val="36"/>
          <w:szCs w:val="36"/>
          <w:lang w:val="es-MX"/>
        </w:rPr>
        <w:t xml:space="preserve"> (un método de gestión del cambio) serán fundamentales para los esfuerzos de GCDD. Además, continuaremos financiando proyectos locales más pequeños que continúen promoviendo la idea de unir a personas con y sin discapacidades en coalición para crear espacios más acogedores.”</w:t>
      </w:r>
    </w:p>
    <w:p w14:paraId="6ECE0B4A" w14:textId="77777777" w:rsidR="00991650" w:rsidRPr="00C034FE" w:rsidRDefault="00991650" w:rsidP="00991650">
      <w:pPr>
        <w:rPr>
          <w:sz w:val="36"/>
          <w:szCs w:val="36"/>
        </w:rPr>
      </w:pPr>
    </w:p>
    <w:p w14:paraId="6B565F3E" w14:textId="04B16BEF" w:rsidR="00067FA9" w:rsidRPr="00C034FE" w:rsidRDefault="00067FA9" w:rsidP="00067FA9">
      <w:pPr>
        <w:pStyle w:val="Heading1"/>
      </w:pPr>
      <w:r w:rsidRPr="00C034FE">
        <w:t>Calendar</w:t>
      </w:r>
      <w:r w:rsidR="002C3432" w:rsidRPr="00C034FE">
        <w:t>io comunitario</w:t>
      </w:r>
    </w:p>
    <w:p w14:paraId="6B90C87A" w14:textId="77777777" w:rsidR="00067FA9" w:rsidRPr="00C034FE" w:rsidRDefault="00067FA9" w:rsidP="00067FA9">
      <w:pPr>
        <w:pStyle w:val="NoParagraphStyle"/>
        <w:tabs>
          <w:tab w:val="left" w:pos="3950"/>
        </w:tabs>
        <w:suppressAutoHyphens/>
        <w:rPr>
          <w:rFonts w:asciiTheme="majorHAnsi" w:hAnsiTheme="majorHAnsi" w:cstheme="majorHAnsi"/>
          <w:sz w:val="36"/>
          <w:szCs w:val="36"/>
        </w:rPr>
      </w:pPr>
    </w:p>
    <w:p w14:paraId="2C67F35F" w14:textId="448E2858" w:rsidR="00067FA9" w:rsidRPr="00C034FE" w:rsidRDefault="00067FA9" w:rsidP="00067FA9">
      <w:pPr>
        <w:pStyle w:val="NoParagraphStyle"/>
        <w:tabs>
          <w:tab w:val="left" w:pos="3950"/>
        </w:tabs>
        <w:suppressAutoHyphens/>
        <w:rPr>
          <w:rFonts w:asciiTheme="majorHAnsi" w:hAnsiTheme="majorHAnsi" w:cstheme="majorHAnsi"/>
          <w:b/>
          <w:bCs/>
          <w:sz w:val="36"/>
          <w:szCs w:val="36"/>
        </w:rPr>
      </w:pPr>
      <w:r w:rsidRPr="00C034FE">
        <w:rPr>
          <w:rFonts w:asciiTheme="majorHAnsi" w:hAnsiTheme="majorHAnsi" w:cstheme="majorHAnsi"/>
          <w:b/>
          <w:bCs/>
          <w:sz w:val="36"/>
          <w:szCs w:val="36"/>
        </w:rPr>
        <w:t>OCT</w:t>
      </w:r>
      <w:r w:rsidR="002C3432" w:rsidRPr="00C034FE">
        <w:rPr>
          <w:rFonts w:asciiTheme="majorHAnsi" w:hAnsiTheme="majorHAnsi" w:cstheme="majorHAnsi"/>
          <w:b/>
          <w:bCs/>
          <w:sz w:val="36"/>
          <w:szCs w:val="36"/>
        </w:rPr>
        <w:t>U</w:t>
      </w:r>
      <w:r w:rsidRPr="00C034FE">
        <w:rPr>
          <w:rFonts w:asciiTheme="majorHAnsi" w:hAnsiTheme="majorHAnsi" w:cstheme="majorHAnsi"/>
          <w:b/>
          <w:bCs/>
          <w:sz w:val="36"/>
          <w:szCs w:val="36"/>
        </w:rPr>
        <w:t>BR</w:t>
      </w:r>
      <w:r w:rsidR="002C3432" w:rsidRPr="00C034FE">
        <w:rPr>
          <w:rFonts w:asciiTheme="majorHAnsi" w:hAnsiTheme="majorHAnsi" w:cstheme="majorHAnsi"/>
          <w:b/>
          <w:bCs/>
          <w:sz w:val="36"/>
          <w:szCs w:val="36"/>
        </w:rPr>
        <w:t>E</w:t>
      </w:r>
    </w:p>
    <w:p w14:paraId="2AF05184" w14:textId="2CF80C5E" w:rsidR="00067FA9" w:rsidRPr="00C034FE" w:rsidRDefault="00067FA9" w:rsidP="00067FA9">
      <w:pPr>
        <w:pStyle w:val="NoParagraphStyle"/>
        <w:tabs>
          <w:tab w:val="left" w:pos="3950"/>
        </w:tabs>
        <w:suppressAutoHyphens/>
        <w:rPr>
          <w:rFonts w:asciiTheme="majorHAnsi" w:hAnsiTheme="majorHAnsi" w:cstheme="majorHAnsi"/>
          <w:b/>
          <w:bCs/>
          <w:sz w:val="36"/>
          <w:szCs w:val="36"/>
        </w:rPr>
      </w:pPr>
      <w:r w:rsidRPr="00C034FE">
        <w:rPr>
          <w:rFonts w:asciiTheme="majorHAnsi" w:hAnsiTheme="majorHAnsi" w:cstheme="majorHAnsi"/>
          <w:sz w:val="36"/>
          <w:szCs w:val="36"/>
        </w:rPr>
        <w:t>18</w:t>
      </w:r>
      <w:r w:rsidR="002C3432" w:rsidRPr="00C034FE">
        <w:rPr>
          <w:rFonts w:asciiTheme="majorHAnsi" w:hAnsiTheme="majorHAnsi" w:cstheme="majorHAnsi"/>
          <w:sz w:val="36"/>
          <w:szCs w:val="36"/>
        </w:rPr>
        <w:t xml:space="preserve"> de octubre</w:t>
      </w:r>
      <w:r w:rsidRPr="00C034FE">
        <w:rPr>
          <w:rFonts w:asciiTheme="majorHAnsi" w:hAnsiTheme="majorHAnsi" w:cstheme="majorHAnsi"/>
          <w:sz w:val="36"/>
          <w:szCs w:val="36"/>
        </w:rPr>
        <w:t xml:space="preserve">, 1 – 2 PM </w:t>
      </w:r>
      <w:r w:rsidRPr="00C034FE">
        <w:rPr>
          <w:rFonts w:asciiTheme="majorHAnsi" w:hAnsiTheme="majorHAnsi" w:cstheme="majorHAnsi"/>
          <w:b/>
          <w:bCs/>
          <w:sz w:val="36"/>
          <w:szCs w:val="36"/>
        </w:rPr>
        <w:tab/>
      </w:r>
    </w:p>
    <w:p w14:paraId="5CEBD570" w14:textId="77777777" w:rsidR="004B00CE" w:rsidRPr="00C034FE" w:rsidRDefault="004B00CE" w:rsidP="004B00CE">
      <w:pPr>
        <w:pStyle w:val="NoParagraphStyle"/>
        <w:tabs>
          <w:tab w:val="left" w:pos="3950"/>
        </w:tabs>
        <w:suppressAutoHyphens/>
        <w:rPr>
          <w:rFonts w:asciiTheme="majorHAnsi" w:hAnsiTheme="majorHAnsi" w:cstheme="majorHAnsi"/>
          <w:b/>
          <w:bCs/>
          <w:sz w:val="36"/>
          <w:szCs w:val="36"/>
          <w:lang w:val="es-MX"/>
        </w:rPr>
      </w:pPr>
      <w:r w:rsidRPr="00C034FE">
        <w:rPr>
          <w:rFonts w:asciiTheme="majorHAnsi" w:hAnsiTheme="majorHAnsi" w:cstheme="majorHAnsi"/>
          <w:b/>
          <w:bCs/>
          <w:sz w:val="36"/>
          <w:szCs w:val="36"/>
          <w:lang w:val="es-MX"/>
        </w:rPr>
        <w:t>Serie de seminarios web de NDEAM:</w:t>
      </w:r>
    </w:p>
    <w:p w14:paraId="5E680CF7" w14:textId="77777777" w:rsidR="004B00CE" w:rsidRPr="00C034FE" w:rsidRDefault="004B00CE" w:rsidP="004B00CE">
      <w:pPr>
        <w:pStyle w:val="NoParagraphStyle"/>
        <w:tabs>
          <w:tab w:val="left" w:pos="3950"/>
        </w:tabs>
        <w:suppressAutoHyphens/>
        <w:rPr>
          <w:rStyle w:val="Hyperlink"/>
          <w:rFonts w:asciiTheme="majorHAnsi" w:hAnsiTheme="majorHAnsi" w:cstheme="majorHAnsi"/>
          <w:i/>
          <w:iCs/>
          <w:sz w:val="36"/>
          <w:szCs w:val="36"/>
          <w:u w:val="thick"/>
          <w:lang w:val="es-MX"/>
        </w:rPr>
      </w:pPr>
      <w:r w:rsidRPr="00C034FE">
        <w:rPr>
          <w:rFonts w:asciiTheme="majorHAnsi" w:hAnsiTheme="majorHAnsi" w:cstheme="majorHAnsi"/>
          <w:b/>
          <w:bCs/>
          <w:sz w:val="36"/>
          <w:szCs w:val="36"/>
          <w:lang w:val="es-MX"/>
        </w:rPr>
        <w:t>¿Qué se necesita para salir de la escuela con empleo?</w:t>
      </w:r>
    </w:p>
    <w:p w14:paraId="15E1DE53" w14:textId="57C6441B" w:rsidR="00067FA9" w:rsidRPr="00C034FE" w:rsidRDefault="00067FA9" w:rsidP="00067FA9">
      <w:pPr>
        <w:pStyle w:val="NoParagraphStyle"/>
        <w:tabs>
          <w:tab w:val="left" w:pos="3950"/>
        </w:tabs>
        <w:suppressAutoHyphens/>
        <w:spacing w:after="90"/>
        <w:rPr>
          <w:rFonts w:asciiTheme="majorHAnsi" w:hAnsiTheme="majorHAnsi" w:cstheme="majorHAnsi"/>
          <w:i/>
          <w:iCs/>
          <w:sz w:val="36"/>
          <w:szCs w:val="36"/>
          <w:u w:val="thick"/>
        </w:rPr>
      </w:pPr>
      <w:r w:rsidRPr="00C034FE">
        <w:rPr>
          <w:rStyle w:val="Hyperlink"/>
          <w:rFonts w:asciiTheme="majorHAnsi" w:hAnsiTheme="majorHAnsi" w:cstheme="majorHAnsi"/>
          <w:sz w:val="36"/>
          <w:szCs w:val="36"/>
        </w:rPr>
        <w:lastRenderedPageBreak/>
        <w:t>Reg</w:t>
      </w:r>
      <w:r w:rsidR="001D4B5B" w:rsidRPr="00C034FE">
        <w:rPr>
          <w:rStyle w:val="Hyperlink"/>
          <w:rFonts w:asciiTheme="majorHAnsi" w:hAnsiTheme="majorHAnsi" w:cstheme="majorHAnsi"/>
          <w:sz w:val="36"/>
          <w:szCs w:val="36"/>
        </w:rPr>
        <w:t>ístrese GRATIS</w:t>
      </w:r>
      <w:r w:rsidRPr="00C034FE">
        <w:rPr>
          <w:rStyle w:val="Hyperlink"/>
          <w:rFonts w:asciiTheme="majorHAnsi" w:hAnsiTheme="majorHAnsi" w:cstheme="majorHAnsi"/>
          <w:sz w:val="36"/>
          <w:szCs w:val="36"/>
        </w:rPr>
        <w:t xml:space="preserve"> </w:t>
      </w:r>
      <w:r w:rsidR="001D4B5B" w:rsidRPr="00C034FE">
        <w:rPr>
          <w:rStyle w:val="Hyperlink"/>
          <w:rFonts w:asciiTheme="majorHAnsi" w:hAnsiTheme="majorHAnsi" w:cstheme="majorHAnsi"/>
          <w:sz w:val="36"/>
          <w:szCs w:val="36"/>
        </w:rPr>
        <w:t>e</w:t>
      </w:r>
      <w:r w:rsidRPr="00C034FE">
        <w:rPr>
          <w:rStyle w:val="Hyperlink"/>
          <w:rFonts w:asciiTheme="majorHAnsi" w:hAnsiTheme="majorHAnsi" w:cstheme="majorHAnsi"/>
          <w:sz w:val="36"/>
          <w:szCs w:val="36"/>
        </w:rPr>
        <w:t>n</w:t>
      </w:r>
      <w:r w:rsidR="001D4B5B" w:rsidRPr="00C034FE">
        <w:rPr>
          <w:rStyle w:val="Hyperlink"/>
          <w:rFonts w:asciiTheme="majorHAnsi" w:hAnsiTheme="majorHAnsi" w:cstheme="majorHAnsi"/>
          <w:sz w:val="36"/>
          <w:szCs w:val="36"/>
        </w:rPr>
        <w:t xml:space="preserve"> </w:t>
      </w:r>
      <w:r w:rsidRPr="00C034FE">
        <w:rPr>
          <w:rStyle w:val="Hyperlink"/>
          <w:rFonts w:asciiTheme="majorHAnsi" w:hAnsiTheme="majorHAnsi" w:cstheme="majorHAnsi"/>
          <w:sz w:val="36"/>
          <w:szCs w:val="36"/>
        </w:rPr>
        <w:t>l</w:t>
      </w:r>
      <w:r w:rsidR="001D4B5B" w:rsidRPr="00C034FE">
        <w:rPr>
          <w:rStyle w:val="Hyperlink"/>
          <w:rFonts w:asciiTheme="majorHAnsi" w:hAnsiTheme="majorHAnsi" w:cstheme="majorHAnsi"/>
          <w:sz w:val="36"/>
          <w:szCs w:val="36"/>
        </w:rPr>
        <w:t>í</w:t>
      </w:r>
      <w:r w:rsidRPr="00C034FE">
        <w:rPr>
          <w:rStyle w:val="Hyperlink"/>
          <w:rFonts w:asciiTheme="majorHAnsi" w:hAnsiTheme="majorHAnsi" w:cstheme="majorHAnsi"/>
          <w:sz w:val="36"/>
          <w:szCs w:val="36"/>
        </w:rPr>
        <w:t>ne</w:t>
      </w:r>
      <w:r w:rsidR="001D4B5B" w:rsidRPr="00C034FE">
        <w:rPr>
          <w:rStyle w:val="Hyperlink"/>
          <w:rFonts w:asciiTheme="majorHAnsi" w:hAnsiTheme="majorHAnsi" w:cstheme="majorHAnsi"/>
          <w:sz w:val="36"/>
          <w:szCs w:val="36"/>
        </w:rPr>
        <w:t>a</w:t>
      </w:r>
      <w:r w:rsidRPr="00C034FE">
        <w:rPr>
          <w:rStyle w:val="Hyperlink"/>
          <w:rFonts w:asciiTheme="majorHAnsi" w:hAnsiTheme="majorHAnsi" w:cstheme="majorHAnsi"/>
          <w:sz w:val="36"/>
          <w:szCs w:val="36"/>
        </w:rPr>
        <w:t>.</w:t>
      </w:r>
    </w:p>
    <w:p w14:paraId="151ACEE0" w14:textId="77777777" w:rsidR="00067FA9" w:rsidRPr="00C034FE" w:rsidRDefault="00067FA9" w:rsidP="00067FA9">
      <w:pPr>
        <w:pStyle w:val="NoParagraphStyle"/>
        <w:tabs>
          <w:tab w:val="left" w:pos="3950"/>
        </w:tabs>
        <w:suppressAutoHyphens/>
        <w:rPr>
          <w:rFonts w:asciiTheme="majorHAnsi" w:hAnsiTheme="majorHAnsi" w:cstheme="majorHAnsi"/>
          <w:sz w:val="36"/>
          <w:szCs w:val="36"/>
        </w:rPr>
      </w:pPr>
    </w:p>
    <w:p w14:paraId="407F2E1C" w14:textId="55D1ECEC" w:rsidR="00067FA9" w:rsidRPr="00C034FE" w:rsidRDefault="00067FA9" w:rsidP="00067FA9">
      <w:pPr>
        <w:pStyle w:val="NoParagraphStyle"/>
        <w:tabs>
          <w:tab w:val="left" w:pos="3950"/>
        </w:tabs>
        <w:suppressAutoHyphens/>
        <w:rPr>
          <w:rFonts w:asciiTheme="majorHAnsi" w:hAnsiTheme="majorHAnsi" w:cstheme="majorHAnsi"/>
          <w:b/>
          <w:bCs/>
          <w:sz w:val="36"/>
          <w:szCs w:val="36"/>
        </w:rPr>
      </w:pPr>
      <w:r w:rsidRPr="00C034FE">
        <w:rPr>
          <w:rFonts w:asciiTheme="majorHAnsi" w:hAnsiTheme="majorHAnsi" w:cstheme="majorHAnsi"/>
          <w:sz w:val="36"/>
          <w:szCs w:val="36"/>
        </w:rPr>
        <w:t>25</w:t>
      </w:r>
      <w:r w:rsidR="002C3432" w:rsidRPr="00C034FE">
        <w:rPr>
          <w:rFonts w:asciiTheme="majorHAnsi" w:hAnsiTheme="majorHAnsi" w:cstheme="majorHAnsi"/>
          <w:sz w:val="36"/>
          <w:szCs w:val="36"/>
        </w:rPr>
        <w:t xml:space="preserve"> de octubre</w:t>
      </w:r>
      <w:r w:rsidRPr="00C034FE">
        <w:rPr>
          <w:rFonts w:asciiTheme="majorHAnsi" w:hAnsiTheme="majorHAnsi" w:cstheme="majorHAnsi"/>
          <w:sz w:val="36"/>
          <w:szCs w:val="36"/>
        </w:rPr>
        <w:t xml:space="preserve">, 1 – 2 PM </w:t>
      </w:r>
      <w:r w:rsidRPr="00C034FE">
        <w:rPr>
          <w:rFonts w:asciiTheme="majorHAnsi" w:hAnsiTheme="majorHAnsi" w:cstheme="majorHAnsi"/>
          <w:b/>
          <w:bCs/>
          <w:sz w:val="36"/>
          <w:szCs w:val="36"/>
        </w:rPr>
        <w:tab/>
      </w:r>
    </w:p>
    <w:p w14:paraId="53ACEF58" w14:textId="77777777" w:rsidR="00197881" w:rsidRPr="00C034FE" w:rsidRDefault="00197881" w:rsidP="00197881">
      <w:pPr>
        <w:pStyle w:val="NoParagraphStyle"/>
        <w:tabs>
          <w:tab w:val="left" w:pos="3950"/>
        </w:tabs>
        <w:suppressAutoHyphens/>
        <w:rPr>
          <w:rFonts w:asciiTheme="majorHAnsi" w:hAnsiTheme="majorHAnsi" w:cstheme="majorHAnsi"/>
          <w:b/>
          <w:bCs/>
          <w:sz w:val="36"/>
          <w:szCs w:val="36"/>
          <w:lang w:val="es-MX"/>
        </w:rPr>
      </w:pPr>
      <w:r w:rsidRPr="00C034FE">
        <w:rPr>
          <w:rFonts w:asciiTheme="majorHAnsi" w:hAnsiTheme="majorHAnsi" w:cstheme="majorHAnsi"/>
          <w:b/>
          <w:bCs/>
          <w:sz w:val="36"/>
          <w:szCs w:val="36"/>
          <w:lang w:val="es-MX"/>
        </w:rPr>
        <w:t>Serie de seminarios web de NDEAM:</w:t>
      </w:r>
    </w:p>
    <w:p w14:paraId="2C66D624" w14:textId="77777777" w:rsidR="00197881" w:rsidRPr="00C034FE" w:rsidRDefault="00197881" w:rsidP="00197881">
      <w:pPr>
        <w:pStyle w:val="NoParagraphStyle"/>
        <w:tabs>
          <w:tab w:val="left" w:pos="3950"/>
        </w:tabs>
        <w:suppressAutoHyphens/>
        <w:rPr>
          <w:rFonts w:asciiTheme="majorHAnsi" w:hAnsiTheme="majorHAnsi" w:cstheme="majorHAnsi"/>
          <w:i/>
          <w:iCs/>
          <w:sz w:val="36"/>
          <w:szCs w:val="36"/>
          <w:u w:val="thick"/>
          <w:lang w:val="es-MX"/>
        </w:rPr>
      </w:pPr>
      <w:r w:rsidRPr="00C034FE">
        <w:rPr>
          <w:rFonts w:asciiTheme="majorHAnsi" w:hAnsiTheme="majorHAnsi" w:cstheme="majorHAnsi"/>
          <w:b/>
          <w:bCs/>
          <w:sz w:val="36"/>
          <w:szCs w:val="36"/>
          <w:lang w:val="es-MX"/>
        </w:rPr>
        <w:t>¡Poppin' Joe's y el negocio de ser autónomo!</w:t>
      </w:r>
    </w:p>
    <w:p w14:paraId="0EED95F9" w14:textId="54ACC6C7" w:rsidR="00067FA9" w:rsidRPr="00C034FE" w:rsidRDefault="00197881" w:rsidP="00067FA9">
      <w:pPr>
        <w:pStyle w:val="NoParagraphStyle"/>
        <w:tabs>
          <w:tab w:val="left" w:pos="3950"/>
        </w:tabs>
        <w:suppressAutoHyphens/>
        <w:spacing w:after="90"/>
        <w:rPr>
          <w:rFonts w:asciiTheme="majorHAnsi" w:hAnsiTheme="majorHAnsi" w:cstheme="majorHAnsi"/>
          <w:sz w:val="36"/>
          <w:szCs w:val="36"/>
          <w:u w:val="thick"/>
        </w:rPr>
      </w:pPr>
      <w:r w:rsidRPr="00C034FE">
        <w:rPr>
          <w:rStyle w:val="Hyperlink"/>
          <w:rFonts w:asciiTheme="majorHAnsi" w:hAnsiTheme="majorHAnsi" w:cstheme="majorHAnsi"/>
          <w:sz w:val="36"/>
          <w:szCs w:val="36"/>
          <w:lang w:val="es-MX"/>
        </w:rPr>
        <w:t>Registro GRATIS en línea</w:t>
      </w:r>
      <w:r w:rsidR="00067FA9" w:rsidRPr="00C034FE">
        <w:rPr>
          <w:rStyle w:val="Hyperlink"/>
          <w:rFonts w:asciiTheme="majorHAnsi" w:hAnsiTheme="majorHAnsi" w:cstheme="majorHAnsi"/>
          <w:sz w:val="36"/>
          <w:szCs w:val="36"/>
        </w:rPr>
        <w:t>.</w:t>
      </w:r>
    </w:p>
    <w:p w14:paraId="4B9F2682" w14:textId="77777777" w:rsidR="00067FA9" w:rsidRPr="00C034FE" w:rsidRDefault="00067FA9" w:rsidP="00067FA9">
      <w:pPr>
        <w:pStyle w:val="NoParagraphStyle"/>
        <w:tabs>
          <w:tab w:val="left" w:pos="3950"/>
        </w:tabs>
        <w:suppressAutoHyphens/>
        <w:rPr>
          <w:rFonts w:asciiTheme="majorHAnsi" w:hAnsiTheme="majorHAnsi" w:cstheme="majorHAnsi"/>
          <w:sz w:val="36"/>
          <w:szCs w:val="36"/>
        </w:rPr>
      </w:pPr>
    </w:p>
    <w:p w14:paraId="339513C8" w14:textId="5860C6C3" w:rsidR="00067FA9" w:rsidRPr="00C034FE" w:rsidRDefault="00067FA9" w:rsidP="00067FA9">
      <w:pPr>
        <w:pStyle w:val="NoParagraphStyle"/>
        <w:tabs>
          <w:tab w:val="left" w:pos="3950"/>
        </w:tabs>
        <w:suppressAutoHyphens/>
        <w:rPr>
          <w:rFonts w:asciiTheme="majorHAnsi" w:hAnsiTheme="majorHAnsi" w:cstheme="majorHAnsi"/>
          <w:b/>
          <w:bCs/>
          <w:sz w:val="36"/>
          <w:szCs w:val="36"/>
        </w:rPr>
      </w:pPr>
      <w:r w:rsidRPr="00C034FE">
        <w:rPr>
          <w:rFonts w:asciiTheme="majorHAnsi" w:hAnsiTheme="majorHAnsi" w:cstheme="majorHAnsi"/>
          <w:sz w:val="36"/>
          <w:szCs w:val="36"/>
        </w:rPr>
        <w:t>26</w:t>
      </w:r>
      <w:r w:rsidR="002C3432" w:rsidRPr="00C034FE">
        <w:rPr>
          <w:rFonts w:asciiTheme="majorHAnsi" w:hAnsiTheme="majorHAnsi" w:cstheme="majorHAnsi"/>
          <w:sz w:val="36"/>
          <w:szCs w:val="36"/>
        </w:rPr>
        <w:t xml:space="preserve"> de octubre</w:t>
      </w:r>
      <w:r w:rsidRPr="00C034FE">
        <w:rPr>
          <w:rFonts w:asciiTheme="majorHAnsi" w:hAnsiTheme="majorHAnsi" w:cstheme="majorHAnsi"/>
          <w:sz w:val="36"/>
          <w:szCs w:val="36"/>
        </w:rPr>
        <w:t xml:space="preserve">, 2 – 5 PM </w:t>
      </w:r>
      <w:r w:rsidRPr="00C034FE">
        <w:rPr>
          <w:rFonts w:asciiTheme="majorHAnsi" w:hAnsiTheme="majorHAnsi" w:cstheme="majorHAnsi"/>
          <w:b/>
          <w:bCs/>
          <w:sz w:val="36"/>
          <w:szCs w:val="36"/>
        </w:rPr>
        <w:tab/>
      </w:r>
    </w:p>
    <w:p w14:paraId="7924AF3A" w14:textId="0031EE63" w:rsidR="00067FA9" w:rsidRPr="00C034FE" w:rsidRDefault="00197881" w:rsidP="00197881">
      <w:pPr>
        <w:tabs>
          <w:tab w:val="left" w:pos="3950"/>
        </w:tabs>
        <w:suppressAutoHyphens/>
        <w:autoSpaceDE w:val="0"/>
        <w:autoSpaceDN w:val="0"/>
        <w:adjustRightInd w:val="0"/>
        <w:spacing w:line="288" w:lineRule="auto"/>
        <w:textAlignment w:val="center"/>
        <w:rPr>
          <w:rFonts w:cstheme="minorHAnsi"/>
          <w:bCs/>
          <w:color w:val="000000"/>
          <w:sz w:val="36"/>
          <w:szCs w:val="36"/>
        </w:rPr>
      </w:pPr>
      <w:r w:rsidRPr="00C034FE">
        <w:rPr>
          <w:rFonts w:cstheme="minorHAnsi"/>
          <w:bCs/>
          <w:color w:val="000000"/>
          <w:sz w:val="36"/>
          <w:szCs w:val="36"/>
        </w:rPr>
        <w:t xml:space="preserve">Tarde sensorial, </w:t>
      </w:r>
      <w:r w:rsidR="00067FA9" w:rsidRPr="00C034FE">
        <w:rPr>
          <w:rFonts w:asciiTheme="majorHAnsi" w:hAnsiTheme="majorHAnsi" w:cstheme="majorHAnsi"/>
          <w:b/>
          <w:bCs/>
          <w:sz w:val="36"/>
          <w:szCs w:val="36"/>
        </w:rPr>
        <w:t xml:space="preserve">The Southern Museum </w:t>
      </w:r>
    </w:p>
    <w:p w14:paraId="0F634088" w14:textId="729B0C81" w:rsidR="00067FA9" w:rsidRPr="00C034FE" w:rsidRDefault="00067FA9" w:rsidP="00067FA9">
      <w:pPr>
        <w:pStyle w:val="NoParagraphStyle"/>
        <w:tabs>
          <w:tab w:val="left" w:pos="3950"/>
        </w:tabs>
        <w:suppressAutoHyphens/>
        <w:spacing w:after="90"/>
        <w:rPr>
          <w:rStyle w:val="Hyperlink"/>
          <w:rFonts w:asciiTheme="majorHAnsi" w:hAnsiTheme="majorHAnsi" w:cstheme="majorHAnsi"/>
          <w:sz w:val="36"/>
          <w:szCs w:val="36"/>
        </w:rPr>
      </w:pPr>
      <w:r w:rsidRPr="00C034FE">
        <w:rPr>
          <w:rFonts w:asciiTheme="majorHAnsi" w:hAnsiTheme="majorHAnsi" w:cstheme="majorHAnsi"/>
          <w:sz w:val="36"/>
          <w:szCs w:val="36"/>
        </w:rPr>
        <w:t xml:space="preserve">Kennesaw, GA </w:t>
      </w:r>
      <w:r w:rsidRPr="00C034FE">
        <w:rPr>
          <w:rFonts w:asciiTheme="majorHAnsi" w:hAnsiTheme="majorHAnsi" w:cstheme="majorHAnsi"/>
          <w:sz w:val="36"/>
          <w:szCs w:val="36"/>
        </w:rPr>
        <w:br/>
      </w:r>
      <w:r w:rsidR="001D4B5B" w:rsidRPr="00C034FE">
        <w:rPr>
          <w:rStyle w:val="Hyperlink"/>
          <w:rFonts w:asciiTheme="majorHAnsi" w:hAnsiTheme="majorHAnsi" w:cstheme="majorHAnsi"/>
          <w:sz w:val="36"/>
          <w:szCs w:val="36"/>
        </w:rPr>
        <w:t>Para más</w:t>
      </w:r>
      <w:r w:rsidRPr="00C034FE">
        <w:rPr>
          <w:rStyle w:val="Hyperlink"/>
          <w:rFonts w:asciiTheme="majorHAnsi" w:hAnsiTheme="majorHAnsi" w:cstheme="majorHAnsi"/>
          <w:sz w:val="36"/>
          <w:szCs w:val="36"/>
        </w:rPr>
        <w:t xml:space="preserve"> informa</w:t>
      </w:r>
      <w:r w:rsidR="001D4B5B" w:rsidRPr="00C034FE">
        <w:rPr>
          <w:rStyle w:val="Hyperlink"/>
          <w:rFonts w:asciiTheme="majorHAnsi" w:hAnsiTheme="majorHAnsi" w:cstheme="majorHAnsi"/>
          <w:sz w:val="36"/>
          <w:szCs w:val="36"/>
        </w:rPr>
        <w:t>c</w:t>
      </w:r>
      <w:r w:rsidRPr="00C034FE">
        <w:rPr>
          <w:rStyle w:val="Hyperlink"/>
          <w:rFonts w:asciiTheme="majorHAnsi" w:hAnsiTheme="majorHAnsi" w:cstheme="majorHAnsi"/>
          <w:sz w:val="36"/>
          <w:szCs w:val="36"/>
        </w:rPr>
        <w:t>i</w:t>
      </w:r>
      <w:r w:rsidR="001D4B5B" w:rsidRPr="00C034FE">
        <w:rPr>
          <w:rStyle w:val="Hyperlink"/>
          <w:rFonts w:asciiTheme="majorHAnsi" w:hAnsiTheme="majorHAnsi" w:cstheme="majorHAnsi"/>
          <w:sz w:val="36"/>
          <w:szCs w:val="36"/>
        </w:rPr>
        <w:t>ó</w:t>
      </w:r>
      <w:r w:rsidRPr="00C034FE">
        <w:rPr>
          <w:rStyle w:val="Hyperlink"/>
          <w:rFonts w:asciiTheme="majorHAnsi" w:hAnsiTheme="majorHAnsi" w:cstheme="majorHAnsi"/>
          <w:sz w:val="36"/>
          <w:szCs w:val="36"/>
        </w:rPr>
        <w:t xml:space="preserve">n, </w:t>
      </w:r>
      <w:r w:rsidR="001D4B5B" w:rsidRPr="00C034FE">
        <w:rPr>
          <w:rStyle w:val="Hyperlink"/>
          <w:rFonts w:asciiTheme="majorHAnsi" w:hAnsiTheme="majorHAnsi" w:cstheme="majorHAnsi"/>
          <w:sz w:val="36"/>
          <w:szCs w:val="36"/>
        </w:rPr>
        <w:t xml:space="preserve">haga </w:t>
      </w:r>
      <w:r w:rsidRPr="00C034FE">
        <w:rPr>
          <w:rStyle w:val="Hyperlink"/>
          <w:rFonts w:asciiTheme="majorHAnsi" w:hAnsiTheme="majorHAnsi" w:cstheme="majorHAnsi"/>
          <w:sz w:val="36"/>
          <w:szCs w:val="36"/>
        </w:rPr>
        <w:t>clic</w:t>
      </w:r>
      <w:r w:rsidR="001D4B5B" w:rsidRPr="00C034FE">
        <w:rPr>
          <w:rStyle w:val="Hyperlink"/>
          <w:rFonts w:asciiTheme="majorHAnsi" w:hAnsiTheme="majorHAnsi" w:cstheme="majorHAnsi"/>
          <w:sz w:val="36"/>
          <w:szCs w:val="36"/>
        </w:rPr>
        <w:t xml:space="preserve"> aquí</w:t>
      </w:r>
      <w:r w:rsidRPr="00C034FE">
        <w:rPr>
          <w:rStyle w:val="Hyperlink"/>
          <w:rFonts w:asciiTheme="majorHAnsi" w:hAnsiTheme="majorHAnsi" w:cstheme="majorHAnsi"/>
          <w:sz w:val="36"/>
          <w:szCs w:val="36"/>
        </w:rPr>
        <w:t>.</w:t>
      </w:r>
    </w:p>
    <w:p w14:paraId="6DAF49A4" w14:textId="77777777" w:rsidR="00067FA9" w:rsidRPr="00C034FE" w:rsidRDefault="00067FA9" w:rsidP="00067FA9">
      <w:pPr>
        <w:pStyle w:val="NoParagraphStyle"/>
        <w:tabs>
          <w:tab w:val="left" w:pos="3950"/>
        </w:tabs>
        <w:suppressAutoHyphens/>
        <w:spacing w:after="90"/>
        <w:rPr>
          <w:rFonts w:asciiTheme="majorHAnsi" w:hAnsiTheme="majorHAnsi" w:cstheme="majorHAnsi"/>
          <w:sz w:val="36"/>
          <w:szCs w:val="36"/>
        </w:rPr>
      </w:pPr>
    </w:p>
    <w:p w14:paraId="78A9072B" w14:textId="6DF40C24" w:rsidR="00067FA9" w:rsidRPr="00C034FE" w:rsidRDefault="00067FA9" w:rsidP="00067FA9">
      <w:pPr>
        <w:pStyle w:val="NoParagraphStyle"/>
        <w:tabs>
          <w:tab w:val="left" w:pos="3950"/>
        </w:tabs>
        <w:suppressAutoHyphens/>
        <w:rPr>
          <w:rFonts w:asciiTheme="majorHAnsi" w:hAnsiTheme="majorHAnsi" w:cstheme="majorHAnsi"/>
          <w:b/>
          <w:bCs/>
          <w:sz w:val="36"/>
          <w:szCs w:val="36"/>
        </w:rPr>
      </w:pPr>
      <w:r w:rsidRPr="00C034FE">
        <w:rPr>
          <w:rFonts w:asciiTheme="majorHAnsi" w:hAnsiTheme="majorHAnsi" w:cstheme="majorHAnsi"/>
          <w:sz w:val="36"/>
          <w:szCs w:val="36"/>
        </w:rPr>
        <w:t>29</w:t>
      </w:r>
      <w:r w:rsidR="002C3432" w:rsidRPr="00C034FE">
        <w:rPr>
          <w:rFonts w:asciiTheme="majorHAnsi" w:hAnsiTheme="majorHAnsi" w:cstheme="majorHAnsi"/>
          <w:sz w:val="36"/>
          <w:szCs w:val="36"/>
        </w:rPr>
        <w:t xml:space="preserve"> de octubre</w:t>
      </w:r>
      <w:r w:rsidRPr="00C034FE">
        <w:rPr>
          <w:rFonts w:asciiTheme="majorHAnsi" w:hAnsiTheme="majorHAnsi" w:cstheme="majorHAnsi"/>
          <w:sz w:val="36"/>
          <w:szCs w:val="36"/>
        </w:rPr>
        <w:t xml:space="preserve"> 8 AM – 4 PM</w:t>
      </w:r>
      <w:r w:rsidRPr="00C034FE">
        <w:rPr>
          <w:rFonts w:asciiTheme="majorHAnsi" w:hAnsiTheme="majorHAnsi" w:cstheme="majorHAnsi"/>
          <w:b/>
          <w:bCs/>
          <w:sz w:val="36"/>
          <w:szCs w:val="36"/>
        </w:rPr>
        <w:tab/>
      </w:r>
    </w:p>
    <w:p w14:paraId="75554B32" w14:textId="77777777" w:rsidR="004B00CE" w:rsidRPr="00C034FE" w:rsidRDefault="004B00CE" w:rsidP="004B00CE">
      <w:pPr>
        <w:pStyle w:val="NoParagraphStyle"/>
        <w:tabs>
          <w:tab w:val="left" w:pos="3950"/>
        </w:tabs>
        <w:suppressAutoHyphens/>
        <w:rPr>
          <w:rFonts w:asciiTheme="majorHAnsi" w:hAnsiTheme="majorHAnsi" w:cstheme="majorHAnsi"/>
          <w:i/>
          <w:iCs/>
          <w:sz w:val="36"/>
          <w:szCs w:val="36"/>
          <w:u w:val="thick"/>
          <w:lang w:val="es-MX"/>
        </w:rPr>
      </w:pPr>
      <w:r w:rsidRPr="00C034FE">
        <w:rPr>
          <w:rFonts w:asciiTheme="majorHAnsi" w:hAnsiTheme="majorHAnsi" w:cstheme="majorHAnsi"/>
          <w:b/>
          <w:bCs/>
          <w:sz w:val="36"/>
          <w:szCs w:val="36"/>
          <w:lang w:val="es-MX"/>
        </w:rPr>
        <w:t>6ta Conferencia Anual de Autismo del Norte de Georgia</w:t>
      </w:r>
    </w:p>
    <w:p w14:paraId="078500B9" w14:textId="2C348168" w:rsidR="00067FA9" w:rsidRPr="00C034FE" w:rsidRDefault="00067FA9"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sz w:val="36"/>
          <w:szCs w:val="36"/>
        </w:rPr>
        <w:t xml:space="preserve">Dalton, GA </w:t>
      </w:r>
    </w:p>
    <w:p w14:paraId="147975AD" w14:textId="0E86042D" w:rsidR="00067FA9" w:rsidRPr="00C034FE" w:rsidRDefault="00067FA9" w:rsidP="00067FA9">
      <w:pPr>
        <w:pStyle w:val="NoParagraphStyle"/>
        <w:tabs>
          <w:tab w:val="left" w:pos="3950"/>
        </w:tabs>
        <w:suppressAutoHyphens/>
        <w:rPr>
          <w:rFonts w:asciiTheme="majorHAnsi" w:hAnsiTheme="majorHAnsi" w:cstheme="majorHAnsi"/>
          <w:i/>
          <w:iCs/>
          <w:sz w:val="36"/>
          <w:szCs w:val="36"/>
          <w:u w:val="thick"/>
        </w:rPr>
      </w:pPr>
      <w:r w:rsidRPr="00C034FE">
        <w:rPr>
          <w:rStyle w:val="Hyperlink"/>
          <w:rFonts w:asciiTheme="majorHAnsi" w:hAnsiTheme="majorHAnsi" w:cstheme="majorHAnsi"/>
          <w:sz w:val="36"/>
          <w:szCs w:val="36"/>
        </w:rPr>
        <w:t>M</w:t>
      </w:r>
      <w:r w:rsidR="002C3432" w:rsidRPr="00C034FE">
        <w:rPr>
          <w:rStyle w:val="Hyperlink"/>
          <w:rFonts w:asciiTheme="majorHAnsi" w:hAnsiTheme="majorHAnsi" w:cstheme="majorHAnsi"/>
          <w:sz w:val="36"/>
          <w:szCs w:val="36"/>
        </w:rPr>
        <w:t>ás</w:t>
      </w:r>
      <w:r w:rsidRPr="00C034FE">
        <w:rPr>
          <w:rStyle w:val="Hyperlink"/>
          <w:rFonts w:asciiTheme="majorHAnsi" w:hAnsiTheme="majorHAnsi" w:cstheme="majorHAnsi"/>
          <w:sz w:val="36"/>
          <w:szCs w:val="36"/>
        </w:rPr>
        <w:t xml:space="preserve"> info</w:t>
      </w:r>
      <w:r w:rsidR="002C3432" w:rsidRPr="00C034FE">
        <w:rPr>
          <w:rStyle w:val="Hyperlink"/>
          <w:rFonts w:asciiTheme="majorHAnsi" w:hAnsiTheme="majorHAnsi" w:cstheme="majorHAnsi"/>
          <w:sz w:val="36"/>
          <w:szCs w:val="36"/>
        </w:rPr>
        <w:t>rmación</w:t>
      </w:r>
      <w:r w:rsidRPr="00C034FE">
        <w:rPr>
          <w:rStyle w:val="Hyperlink"/>
          <w:rFonts w:asciiTheme="majorHAnsi" w:hAnsiTheme="majorHAnsi" w:cstheme="majorHAnsi"/>
          <w:sz w:val="36"/>
          <w:szCs w:val="36"/>
        </w:rPr>
        <w:t xml:space="preserve"> </w:t>
      </w:r>
      <w:r w:rsidR="002C3432" w:rsidRPr="00C034FE">
        <w:rPr>
          <w:rStyle w:val="Hyperlink"/>
          <w:rFonts w:asciiTheme="majorHAnsi" w:hAnsiTheme="majorHAnsi" w:cstheme="majorHAnsi"/>
          <w:sz w:val="36"/>
          <w:szCs w:val="36"/>
        </w:rPr>
        <w:t>y</w:t>
      </w:r>
      <w:r w:rsidRPr="00C034FE">
        <w:rPr>
          <w:rStyle w:val="Hyperlink"/>
          <w:rFonts w:asciiTheme="majorHAnsi" w:hAnsiTheme="majorHAnsi" w:cstheme="majorHAnsi"/>
          <w:sz w:val="36"/>
          <w:szCs w:val="36"/>
        </w:rPr>
        <w:t xml:space="preserve"> registra</w:t>
      </w:r>
      <w:r w:rsidR="002C3432" w:rsidRPr="00C034FE">
        <w:rPr>
          <w:rStyle w:val="Hyperlink"/>
          <w:rFonts w:asciiTheme="majorHAnsi" w:hAnsiTheme="majorHAnsi" w:cstheme="majorHAnsi"/>
          <w:sz w:val="36"/>
          <w:szCs w:val="36"/>
        </w:rPr>
        <w:t>c</w:t>
      </w:r>
      <w:r w:rsidRPr="00C034FE">
        <w:rPr>
          <w:rStyle w:val="Hyperlink"/>
          <w:rFonts w:asciiTheme="majorHAnsi" w:hAnsiTheme="majorHAnsi" w:cstheme="majorHAnsi"/>
          <w:sz w:val="36"/>
          <w:szCs w:val="36"/>
        </w:rPr>
        <w:t>i</w:t>
      </w:r>
      <w:r w:rsidR="002C3432" w:rsidRPr="00C034FE">
        <w:rPr>
          <w:rStyle w:val="Hyperlink"/>
          <w:rFonts w:asciiTheme="majorHAnsi" w:hAnsiTheme="majorHAnsi" w:cstheme="majorHAnsi"/>
          <w:sz w:val="36"/>
          <w:szCs w:val="36"/>
        </w:rPr>
        <w:t>ó</w:t>
      </w:r>
      <w:r w:rsidRPr="00C034FE">
        <w:rPr>
          <w:rStyle w:val="Hyperlink"/>
          <w:rFonts w:asciiTheme="majorHAnsi" w:hAnsiTheme="majorHAnsi" w:cstheme="majorHAnsi"/>
          <w:sz w:val="36"/>
          <w:szCs w:val="36"/>
        </w:rPr>
        <w:t xml:space="preserve">n </w:t>
      </w:r>
      <w:r w:rsidR="002C3432" w:rsidRPr="00C034FE">
        <w:rPr>
          <w:rStyle w:val="Hyperlink"/>
          <w:rFonts w:asciiTheme="majorHAnsi" w:hAnsiTheme="majorHAnsi" w:cstheme="majorHAnsi"/>
          <w:sz w:val="36"/>
          <w:szCs w:val="36"/>
        </w:rPr>
        <w:t>aquí</w:t>
      </w:r>
      <w:r w:rsidRPr="00C034FE">
        <w:rPr>
          <w:rStyle w:val="Hyperlink"/>
          <w:rFonts w:asciiTheme="majorHAnsi" w:hAnsiTheme="majorHAnsi" w:cstheme="majorHAnsi"/>
          <w:sz w:val="36"/>
          <w:szCs w:val="36"/>
        </w:rPr>
        <w:t>.</w:t>
      </w:r>
    </w:p>
    <w:p w14:paraId="12A437BB" w14:textId="77777777" w:rsidR="00067FA9" w:rsidRPr="00C034FE" w:rsidRDefault="00067FA9" w:rsidP="00067FA9">
      <w:pPr>
        <w:pStyle w:val="NoParagraphStyle"/>
        <w:tabs>
          <w:tab w:val="left" w:pos="3950"/>
        </w:tabs>
        <w:suppressAutoHyphens/>
        <w:spacing w:after="90"/>
        <w:rPr>
          <w:rFonts w:asciiTheme="majorHAnsi" w:hAnsiTheme="majorHAnsi" w:cstheme="majorHAnsi"/>
          <w:sz w:val="36"/>
          <w:szCs w:val="36"/>
        </w:rPr>
      </w:pPr>
    </w:p>
    <w:p w14:paraId="79D14445" w14:textId="77777777" w:rsidR="00197881" w:rsidRPr="00C034FE" w:rsidRDefault="00197881" w:rsidP="00067FA9">
      <w:pPr>
        <w:pStyle w:val="NoParagraphStyle"/>
        <w:tabs>
          <w:tab w:val="left" w:pos="3950"/>
        </w:tabs>
        <w:suppressAutoHyphens/>
        <w:rPr>
          <w:rFonts w:asciiTheme="majorHAnsi" w:hAnsiTheme="majorHAnsi" w:cstheme="majorHAnsi"/>
          <w:b/>
          <w:bCs/>
          <w:sz w:val="36"/>
          <w:szCs w:val="36"/>
        </w:rPr>
      </w:pPr>
    </w:p>
    <w:p w14:paraId="4685EFDA" w14:textId="77777777" w:rsidR="00197881" w:rsidRPr="00C034FE" w:rsidRDefault="00197881" w:rsidP="00067FA9">
      <w:pPr>
        <w:pStyle w:val="NoParagraphStyle"/>
        <w:tabs>
          <w:tab w:val="left" w:pos="3950"/>
        </w:tabs>
        <w:suppressAutoHyphens/>
        <w:rPr>
          <w:rFonts w:asciiTheme="majorHAnsi" w:hAnsiTheme="majorHAnsi" w:cstheme="majorHAnsi"/>
          <w:b/>
          <w:bCs/>
          <w:sz w:val="36"/>
          <w:szCs w:val="36"/>
        </w:rPr>
      </w:pPr>
    </w:p>
    <w:p w14:paraId="4B5640F2" w14:textId="77777777" w:rsidR="00197881" w:rsidRPr="00C034FE" w:rsidRDefault="00197881" w:rsidP="00067FA9">
      <w:pPr>
        <w:pStyle w:val="NoParagraphStyle"/>
        <w:tabs>
          <w:tab w:val="left" w:pos="3950"/>
        </w:tabs>
        <w:suppressAutoHyphens/>
        <w:rPr>
          <w:rFonts w:asciiTheme="majorHAnsi" w:hAnsiTheme="majorHAnsi" w:cstheme="majorHAnsi"/>
          <w:b/>
          <w:bCs/>
          <w:sz w:val="36"/>
          <w:szCs w:val="36"/>
        </w:rPr>
      </w:pPr>
    </w:p>
    <w:p w14:paraId="59C34CBC" w14:textId="77777777" w:rsidR="00197881" w:rsidRPr="00C034FE" w:rsidRDefault="00197881" w:rsidP="00067FA9">
      <w:pPr>
        <w:pStyle w:val="NoParagraphStyle"/>
        <w:tabs>
          <w:tab w:val="left" w:pos="3950"/>
        </w:tabs>
        <w:suppressAutoHyphens/>
        <w:rPr>
          <w:rFonts w:asciiTheme="majorHAnsi" w:hAnsiTheme="majorHAnsi" w:cstheme="majorHAnsi"/>
          <w:b/>
          <w:bCs/>
          <w:sz w:val="36"/>
          <w:szCs w:val="36"/>
        </w:rPr>
      </w:pPr>
    </w:p>
    <w:p w14:paraId="40FAB828" w14:textId="47065A4E" w:rsidR="00067FA9" w:rsidRPr="00C034FE" w:rsidRDefault="00067FA9" w:rsidP="00067FA9">
      <w:pPr>
        <w:pStyle w:val="NoParagraphStyle"/>
        <w:tabs>
          <w:tab w:val="left" w:pos="3950"/>
        </w:tabs>
        <w:suppressAutoHyphens/>
        <w:rPr>
          <w:rFonts w:asciiTheme="majorHAnsi" w:hAnsiTheme="majorHAnsi" w:cstheme="majorHAnsi"/>
          <w:b/>
          <w:bCs/>
          <w:sz w:val="36"/>
          <w:szCs w:val="36"/>
        </w:rPr>
      </w:pPr>
      <w:r w:rsidRPr="00C034FE">
        <w:rPr>
          <w:rFonts w:asciiTheme="majorHAnsi" w:hAnsiTheme="majorHAnsi" w:cstheme="majorHAnsi"/>
          <w:b/>
          <w:bCs/>
          <w:sz w:val="36"/>
          <w:szCs w:val="36"/>
        </w:rPr>
        <w:t>NOV</w:t>
      </w:r>
      <w:r w:rsidR="002C3432" w:rsidRPr="00C034FE">
        <w:rPr>
          <w:rFonts w:asciiTheme="majorHAnsi" w:hAnsiTheme="majorHAnsi" w:cstheme="majorHAnsi"/>
          <w:b/>
          <w:bCs/>
          <w:sz w:val="36"/>
          <w:szCs w:val="36"/>
        </w:rPr>
        <w:t>I</w:t>
      </w:r>
      <w:r w:rsidRPr="00C034FE">
        <w:rPr>
          <w:rFonts w:asciiTheme="majorHAnsi" w:hAnsiTheme="majorHAnsi" w:cstheme="majorHAnsi"/>
          <w:b/>
          <w:bCs/>
          <w:sz w:val="36"/>
          <w:szCs w:val="36"/>
        </w:rPr>
        <w:t>EMBR</w:t>
      </w:r>
      <w:r w:rsidR="002C3432" w:rsidRPr="00C034FE">
        <w:rPr>
          <w:rFonts w:asciiTheme="majorHAnsi" w:hAnsiTheme="majorHAnsi" w:cstheme="majorHAnsi"/>
          <w:b/>
          <w:bCs/>
          <w:sz w:val="36"/>
          <w:szCs w:val="36"/>
        </w:rPr>
        <w:t>E</w:t>
      </w:r>
    </w:p>
    <w:p w14:paraId="6D77AB59" w14:textId="77777777" w:rsidR="00067FA9" w:rsidRPr="00C034FE" w:rsidRDefault="00067FA9" w:rsidP="00067FA9">
      <w:pPr>
        <w:pStyle w:val="NoParagraphStyle"/>
        <w:tabs>
          <w:tab w:val="left" w:pos="3950"/>
        </w:tabs>
        <w:suppressAutoHyphens/>
        <w:rPr>
          <w:rFonts w:asciiTheme="majorHAnsi" w:hAnsiTheme="majorHAnsi" w:cstheme="majorHAnsi"/>
          <w:sz w:val="36"/>
          <w:szCs w:val="36"/>
        </w:rPr>
      </w:pPr>
    </w:p>
    <w:p w14:paraId="22F566DA" w14:textId="0B34FDDF" w:rsidR="00067FA9" w:rsidRPr="00C034FE" w:rsidRDefault="00067FA9"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sz w:val="36"/>
          <w:szCs w:val="36"/>
        </w:rPr>
        <w:lastRenderedPageBreak/>
        <w:t>11-12</w:t>
      </w:r>
      <w:r w:rsidR="002C3432" w:rsidRPr="00C034FE">
        <w:rPr>
          <w:rFonts w:asciiTheme="majorHAnsi" w:hAnsiTheme="majorHAnsi" w:cstheme="majorHAnsi"/>
          <w:sz w:val="36"/>
          <w:szCs w:val="36"/>
        </w:rPr>
        <w:t xml:space="preserve"> de noviembre</w:t>
      </w:r>
    </w:p>
    <w:p w14:paraId="73A9BC37" w14:textId="77777777" w:rsidR="00197881" w:rsidRPr="00C034FE" w:rsidRDefault="00197881" w:rsidP="00197881">
      <w:pPr>
        <w:pStyle w:val="NoParagraphStyle"/>
        <w:tabs>
          <w:tab w:val="left" w:pos="3950"/>
        </w:tabs>
        <w:suppressAutoHyphens/>
        <w:rPr>
          <w:rStyle w:val="Hyperlink"/>
          <w:rFonts w:asciiTheme="majorHAnsi" w:hAnsiTheme="majorHAnsi" w:cstheme="majorHAnsi"/>
          <w:sz w:val="36"/>
          <w:szCs w:val="36"/>
          <w:lang w:val="es-MX"/>
        </w:rPr>
      </w:pPr>
      <w:r w:rsidRPr="00C034FE">
        <w:rPr>
          <w:rFonts w:asciiTheme="majorHAnsi" w:hAnsiTheme="majorHAnsi" w:cstheme="majorHAnsi"/>
          <w:b/>
          <w:bCs/>
          <w:sz w:val="36"/>
          <w:szCs w:val="36"/>
          <w:lang w:val="es-MX"/>
        </w:rPr>
        <w:t>6ta Conferencia Mundial Anual sobre Discapacidad y Rehabilitación 2021</w:t>
      </w:r>
    </w:p>
    <w:p w14:paraId="70A4C7BD" w14:textId="6D0555E3" w:rsidR="00067FA9" w:rsidRPr="00C034FE" w:rsidRDefault="00197881" w:rsidP="00067FA9">
      <w:pPr>
        <w:pStyle w:val="NoParagraphStyle"/>
        <w:tabs>
          <w:tab w:val="left" w:pos="3950"/>
        </w:tabs>
        <w:suppressAutoHyphens/>
        <w:spacing w:after="90"/>
        <w:rPr>
          <w:rStyle w:val="Hyperlink"/>
          <w:rFonts w:asciiTheme="majorHAnsi" w:hAnsiTheme="majorHAnsi" w:cstheme="majorHAnsi"/>
          <w:sz w:val="36"/>
          <w:szCs w:val="36"/>
        </w:rPr>
      </w:pPr>
      <w:r w:rsidRPr="00C034FE">
        <w:rPr>
          <w:rStyle w:val="Hyperlink"/>
          <w:rFonts w:asciiTheme="majorHAnsi" w:hAnsiTheme="majorHAnsi" w:cstheme="majorHAnsi"/>
          <w:sz w:val="36"/>
          <w:szCs w:val="36"/>
          <w:lang w:val="es-MX"/>
        </w:rPr>
        <w:t>Inscripción virtual aquí</w:t>
      </w:r>
      <w:r w:rsidR="00067FA9" w:rsidRPr="00C034FE">
        <w:rPr>
          <w:rStyle w:val="Hyperlink"/>
          <w:rFonts w:asciiTheme="majorHAnsi" w:hAnsiTheme="majorHAnsi" w:cstheme="majorHAnsi"/>
          <w:sz w:val="36"/>
          <w:szCs w:val="36"/>
        </w:rPr>
        <w:t>.</w:t>
      </w:r>
    </w:p>
    <w:p w14:paraId="7C8F916C" w14:textId="77777777" w:rsidR="00067FA9" w:rsidRPr="00C034FE"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2ACACE80" w14:textId="52036946" w:rsidR="00067FA9" w:rsidRPr="00C034FE" w:rsidRDefault="00067FA9"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sz w:val="36"/>
          <w:szCs w:val="36"/>
        </w:rPr>
        <w:t>14</w:t>
      </w:r>
      <w:r w:rsidR="002C3432" w:rsidRPr="00C034FE">
        <w:rPr>
          <w:rFonts w:asciiTheme="majorHAnsi" w:hAnsiTheme="majorHAnsi" w:cstheme="majorHAnsi"/>
          <w:sz w:val="36"/>
          <w:szCs w:val="36"/>
        </w:rPr>
        <w:t xml:space="preserve"> de noviembre</w:t>
      </w:r>
      <w:r w:rsidRPr="00C034FE">
        <w:rPr>
          <w:rFonts w:asciiTheme="majorHAnsi" w:hAnsiTheme="majorHAnsi" w:cstheme="majorHAnsi"/>
          <w:sz w:val="36"/>
          <w:szCs w:val="36"/>
        </w:rPr>
        <w:t>, 1 PM o 3 PM</w:t>
      </w:r>
    </w:p>
    <w:p w14:paraId="21B3A352" w14:textId="77777777" w:rsidR="00197881" w:rsidRPr="00C034FE" w:rsidRDefault="00197881" w:rsidP="00197881">
      <w:pPr>
        <w:pStyle w:val="NoParagraphStyle"/>
        <w:tabs>
          <w:tab w:val="left" w:pos="3950"/>
        </w:tabs>
        <w:suppressAutoHyphens/>
        <w:rPr>
          <w:rStyle w:val="Hyperlink"/>
          <w:rFonts w:asciiTheme="majorHAnsi" w:hAnsiTheme="majorHAnsi" w:cstheme="majorHAnsi"/>
          <w:sz w:val="36"/>
          <w:szCs w:val="36"/>
          <w:lang w:val="es-MX"/>
        </w:rPr>
      </w:pPr>
      <w:r w:rsidRPr="00C034FE">
        <w:rPr>
          <w:rFonts w:asciiTheme="majorHAnsi" w:hAnsiTheme="majorHAnsi" w:cstheme="majorHAnsi"/>
          <w:b/>
          <w:bCs/>
          <w:sz w:val="36"/>
          <w:szCs w:val="36"/>
          <w:lang w:val="es-MX"/>
        </w:rPr>
        <w:t>Rudolph, el Reno de la Nariz Roja - Amigable Domingo Sensorial.</w:t>
      </w:r>
    </w:p>
    <w:p w14:paraId="4160DE7D" w14:textId="73305ED9" w:rsidR="00067FA9" w:rsidRPr="00C034FE" w:rsidRDefault="00067FA9" w:rsidP="00067FA9">
      <w:pPr>
        <w:pStyle w:val="NoParagraphStyle"/>
        <w:tabs>
          <w:tab w:val="left" w:pos="3950"/>
        </w:tabs>
        <w:suppressAutoHyphens/>
        <w:rPr>
          <w:rFonts w:asciiTheme="majorHAnsi" w:hAnsiTheme="majorHAnsi" w:cstheme="majorHAnsi"/>
          <w:b/>
          <w:bCs/>
          <w:sz w:val="36"/>
          <w:szCs w:val="36"/>
        </w:rPr>
      </w:pPr>
      <w:r w:rsidRPr="00C034FE">
        <w:rPr>
          <w:rFonts w:asciiTheme="majorHAnsi" w:hAnsiTheme="majorHAnsi" w:cstheme="majorHAnsi"/>
          <w:sz w:val="36"/>
          <w:szCs w:val="36"/>
        </w:rPr>
        <w:t>Atlanta, GA</w:t>
      </w:r>
    </w:p>
    <w:p w14:paraId="3C444105" w14:textId="63F332D5" w:rsidR="00067FA9" w:rsidRPr="00C034FE" w:rsidRDefault="00067FA9" w:rsidP="00067FA9">
      <w:pPr>
        <w:pStyle w:val="NoParagraphStyle"/>
        <w:tabs>
          <w:tab w:val="left" w:pos="3950"/>
        </w:tabs>
        <w:suppressAutoHyphens/>
        <w:spacing w:after="90"/>
        <w:rPr>
          <w:rStyle w:val="Hyperlink"/>
          <w:rFonts w:asciiTheme="majorHAnsi" w:hAnsiTheme="majorHAnsi" w:cstheme="majorHAnsi"/>
          <w:sz w:val="36"/>
          <w:szCs w:val="36"/>
        </w:rPr>
      </w:pPr>
      <w:r w:rsidRPr="00C034FE">
        <w:rPr>
          <w:rStyle w:val="Hyperlink"/>
          <w:rFonts w:asciiTheme="majorHAnsi" w:hAnsiTheme="majorHAnsi" w:cstheme="majorHAnsi"/>
          <w:sz w:val="36"/>
          <w:szCs w:val="36"/>
        </w:rPr>
        <w:t>Deta</w:t>
      </w:r>
      <w:r w:rsidR="002C3432" w:rsidRPr="00C034FE">
        <w:rPr>
          <w:rStyle w:val="Hyperlink"/>
          <w:rFonts w:asciiTheme="majorHAnsi" w:hAnsiTheme="majorHAnsi" w:cstheme="majorHAnsi"/>
          <w:sz w:val="36"/>
          <w:szCs w:val="36"/>
        </w:rPr>
        <w:t>lles y boletos</w:t>
      </w:r>
      <w:r w:rsidRPr="00C034FE">
        <w:rPr>
          <w:rStyle w:val="Hyperlink"/>
          <w:rFonts w:asciiTheme="majorHAnsi" w:hAnsiTheme="majorHAnsi" w:cstheme="majorHAnsi"/>
          <w:sz w:val="36"/>
          <w:szCs w:val="36"/>
        </w:rPr>
        <w:t xml:space="preserve"> </w:t>
      </w:r>
      <w:r w:rsidR="002C3432" w:rsidRPr="00C034FE">
        <w:rPr>
          <w:rStyle w:val="Hyperlink"/>
          <w:rFonts w:asciiTheme="majorHAnsi" w:hAnsiTheme="majorHAnsi" w:cstheme="majorHAnsi"/>
          <w:sz w:val="36"/>
          <w:szCs w:val="36"/>
        </w:rPr>
        <w:t>aquí</w:t>
      </w:r>
      <w:r w:rsidRPr="00C034FE">
        <w:rPr>
          <w:rStyle w:val="Hyperlink"/>
          <w:rFonts w:asciiTheme="majorHAnsi" w:hAnsiTheme="majorHAnsi" w:cstheme="majorHAnsi"/>
          <w:sz w:val="36"/>
          <w:szCs w:val="36"/>
        </w:rPr>
        <w:t>.</w:t>
      </w:r>
    </w:p>
    <w:p w14:paraId="217F2DF7" w14:textId="77777777" w:rsidR="00067FA9" w:rsidRPr="00C034FE"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27132BB5" w14:textId="0510744D" w:rsidR="00067FA9" w:rsidRPr="00C034FE" w:rsidRDefault="00067FA9" w:rsidP="00067FA9">
      <w:pPr>
        <w:pStyle w:val="NoParagraphStyle"/>
        <w:tabs>
          <w:tab w:val="left" w:pos="3950"/>
        </w:tabs>
        <w:suppressAutoHyphens/>
        <w:rPr>
          <w:rFonts w:asciiTheme="majorHAnsi" w:hAnsiTheme="majorHAnsi" w:cstheme="majorHAnsi"/>
          <w:b/>
          <w:bCs/>
          <w:sz w:val="36"/>
          <w:szCs w:val="36"/>
        </w:rPr>
      </w:pPr>
      <w:r w:rsidRPr="00C034FE">
        <w:rPr>
          <w:rFonts w:asciiTheme="majorHAnsi" w:hAnsiTheme="majorHAnsi" w:cstheme="majorHAnsi"/>
          <w:sz w:val="36"/>
          <w:szCs w:val="36"/>
        </w:rPr>
        <w:t>15-17</w:t>
      </w:r>
      <w:r w:rsidR="002C3432" w:rsidRPr="00C034FE">
        <w:rPr>
          <w:rFonts w:asciiTheme="majorHAnsi" w:hAnsiTheme="majorHAnsi" w:cstheme="majorHAnsi"/>
          <w:sz w:val="36"/>
          <w:szCs w:val="36"/>
        </w:rPr>
        <w:t xml:space="preserve"> de noviembre</w:t>
      </w:r>
    </w:p>
    <w:p w14:paraId="2395732F" w14:textId="77777777" w:rsidR="00197881" w:rsidRPr="00C034FE" w:rsidRDefault="00197881" w:rsidP="00197881">
      <w:pPr>
        <w:pStyle w:val="NoParagraphStyle"/>
        <w:tabs>
          <w:tab w:val="left" w:pos="3950"/>
        </w:tabs>
        <w:suppressAutoHyphens/>
        <w:rPr>
          <w:rFonts w:asciiTheme="majorHAnsi" w:hAnsiTheme="majorHAnsi" w:cstheme="majorHAnsi"/>
          <w:i/>
          <w:iCs/>
          <w:sz w:val="36"/>
          <w:szCs w:val="36"/>
          <w:u w:val="thick"/>
          <w:lang w:val="es-MX"/>
        </w:rPr>
      </w:pPr>
      <w:r w:rsidRPr="00C034FE">
        <w:rPr>
          <w:rFonts w:asciiTheme="majorHAnsi" w:hAnsiTheme="majorHAnsi" w:cstheme="majorHAnsi"/>
          <w:b/>
          <w:bCs/>
          <w:sz w:val="36"/>
          <w:szCs w:val="36"/>
          <w:lang w:val="es-MX"/>
        </w:rPr>
        <w:t>AUCD 2021 - Aprendiendo Juntos: Conectando la Investigación y la Experiencia Vivida</w:t>
      </w:r>
    </w:p>
    <w:p w14:paraId="4E40355C" w14:textId="5FC85935" w:rsidR="00067FA9" w:rsidRPr="00C034FE" w:rsidRDefault="002C3432" w:rsidP="00067FA9">
      <w:pPr>
        <w:pStyle w:val="NoParagraphStyle"/>
        <w:tabs>
          <w:tab w:val="left" w:pos="3950"/>
        </w:tabs>
        <w:suppressAutoHyphens/>
        <w:spacing w:after="90"/>
        <w:rPr>
          <w:rFonts w:asciiTheme="majorHAnsi" w:hAnsiTheme="majorHAnsi" w:cstheme="majorHAnsi"/>
          <w:i/>
          <w:iCs/>
          <w:sz w:val="36"/>
          <w:szCs w:val="36"/>
          <w:u w:val="thick"/>
        </w:rPr>
      </w:pPr>
      <w:r w:rsidRPr="00C034FE">
        <w:rPr>
          <w:rStyle w:val="Hyperlink"/>
          <w:rFonts w:asciiTheme="majorHAnsi" w:hAnsiTheme="majorHAnsi" w:cstheme="majorHAnsi"/>
          <w:sz w:val="36"/>
          <w:szCs w:val="36"/>
        </w:rPr>
        <w:t>R</w:t>
      </w:r>
      <w:r w:rsidR="00067FA9" w:rsidRPr="00C034FE">
        <w:rPr>
          <w:rStyle w:val="Hyperlink"/>
          <w:rFonts w:asciiTheme="majorHAnsi" w:hAnsiTheme="majorHAnsi" w:cstheme="majorHAnsi"/>
          <w:sz w:val="36"/>
          <w:szCs w:val="36"/>
        </w:rPr>
        <w:t>egistra</w:t>
      </w:r>
      <w:r w:rsidRPr="00C034FE">
        <w:rPr>
          <w:rStyle w:val="Hyperlink"/>
          <w:rFonts w:asciiTheme="majorHAnsi" w:hAnsiTheme="majorHAnsi" w:cstheme="majorHAnsi"/>
          <w:sz w:val="36"/>
          <w:szCs w:val="36"/>
        </w:rPr>
        <w:t>c</w:t>
      </w:r>
      <w:r w:rsidR="00067FA9" w:rsidRPr="00C034FE">
        <w:rPr>
          <w:rStyle w:val="Hyperlink"/>
          <w:rFonts w:asciiTheme="majorHAnsi" w:hAnsiTheme="majorHAnsi" w:cstheme="majorHAnsi"/>
          <w:sz w:val="36"/>
          <w:szCs w:val="36"/>
        </w:rPr>
        <w:t>i</w:t>
      </w:r>
      <w:r w:rsidRPr="00C034FE">
        <w:rPr>
          <w:rStyle w:val="Hyperlink"/>
          <w:rFonts w:asciiTheme="majorHAnsi" w:hAnsiTheme="majorHAnsi" w:cstheme="majorHAnsi"/>
          <w:sz w:val="36"/>
          <w:szCs w:val="36"/>
        </w:rPr>
        <w:t>ó</w:t>
      </w:r>
      <w:r w:rsidR="00067FA9" w:rsidRPr="00C034FE">
        <w:rPr>
          <w:rStyle w:val="Hyperlink"/>
          <w:rFonts w:asciiTheme="majorHAnsi" w:hAnsiTheme="majorHAnsi" w:cstheme="majorHAnsi"/>
          <w:sz w:val="36"/>
          <w:szCs w:val="36"/>
        </w:rPr>
        <w:t>n</w:t>
      </w:r>
      <w:r w:rsidRPr="00C034FE">
        <w:rPr>
          <w:rStyle w:val="Hyperlink"/>
          <w:rFonts w:asciiTheme="majorHAnsi" w:hAnsiTheme="majorHAnsi" w:cstheme="majorHAnsi"/>
          <w:sz w:val="36"/>
          <w:szCs w:val="36"/>
        </w:rPr>
        <w:t xml:space="preserve"> virtual</w:t>
      </w:r>
      <w:r w:rsidR="00067FA9" w:rsidRPr="00C034FE">
        <w:rPr>
          <w:rStyle w:val="Hyperlink"/>
          <w:rFonts w:asciiTheme="majorHAnsi" w:hAnsiTheme="majorHAnsi" w:cstheme="majorHAnsi"/>
          <w:sz w:val="36"/>
          <w:szCs w:val="36"/>
        </w:rPr>
        <w:t xml:space="preserve"> </w:t>
      </w:r>
      <w:r w:rsidRPr="00C034FE">
        <w:rPr>
          <w:rStyle w:val="Hyperlink"/>
          <w:rFonts w:asciiTheme="majorHAnsi" w:hAnsiTheme="majorHAnsi" w:cstheme="majorHAnsi"/>
          <w:sz w:val="36"/>
          <w:szCs w:val="36"/>
        </w:rPr>
        <w:t>aquí</w:t>
      </w:r>
      <w:r w:rsidR="00067FA9" w:rsidRPr="00C034FE">
        <w:rPr>
          <w:rStyle w:val="Hyperlink"/>
          <w:rFonts w:asciiTheme="majorHAnsi" w:hAnsiTheme="majorHAnsi" w:cstheme="majorHAnsi"/>
          <w:sz w:val="36"/>
          <w:szCs w:val="36"/>
        </w:rPr>
        <w:t>.</w:t>
      </w:r>
    </w:p>
    <w:p w14:paraId="104BEF0E" w14:textId="77777777" w:rsidR="00067FA9" w:rsidRPr="00C034FE" w:rsidRDefault="00067FA9" w:rsidP="00067FA9">
      <w:pPr>
        <w:pStyle w:val="NoParagraphStyle"/>
        <w:tabs>
          <w:tab w:val="left" w:pos="3950"/>
        </w:tabs>
        <w:suppressAutoHyphens/>
        <w:spacing w:after="90"/>
        <w:rPr>
          <w:rFonts w:asciiTheme="majorHAnsi" w:hAnsiTheme="majorHAnsi" w:cstheme="majorHAnsi"/>
          <w:sz w:val="36"/>
          <w:szCs w:val="36"/>
        </w:rPr>
      </w:pPr>
    </w:p>
    <w:p w14:paraId="4C1E9D63" w14:textId="47D1E141" w:rsidR="00067FA9" w:rsidRPr="00C034FE" w:rsidRDefault="00067FA9"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sz w:val="36"/>
          <w:szCs w:val="36"/>
        </w:rPr>
        <w:t>16-19</w:t>
      </w:r>
      <w:r w:rsidR="002C3432" w:rsidRPr="00C034FE">
        <w:rPr>
          <w:rFonts w:asciiTheme="majorHAnsi" w:hAnsiTheme="majorHAnsi" w:cstheme="majorHAnsi"/>
          <w:sz w:val="36"/>
          <w:szCs w:val="36"/>
        </w:rPr>
        <w:t xml:space="preserve"> de noviembre</w:t>
      </w:r>
    </w:p>
    <w:p w14:paraId="4D88CCBC" w14:textId="15D9F678" w:rsidR="00067FA9" w:rsidRPr="00C034FE" w:rsidRDefault="00067FA9" w:rsidP="00067FA9">
      <w:pPr>
        <w:pStyle w:val="NoParagraphStyle"/>
        <w:tabs>
          <w:tab w:val="left" w:pos="3950"/>
        </w:tabs>
        <w:suppressAutoHyphens/>
        <w:rPr>
          <w:rFonts w:asciiTheme="majorHAnsi" w:hAnsiTheme="majorHAnsi" w:cstheme="majorHAnsi"/>
          <w:b/>
          <w:bCs/>
          <w:sz w:val="36"/>
          <w:szCs w:val="36"/>
          <w:lang w:val="es-MX"/>
        </w:rPr>
      </w:pPr>
      <w:r w:rsidRPr="00C034FE">
        <w:rPr>
          <w:rFonts w:asciiTheme="majorHAnsi" w:hAnsiTheme="majorHAnsi" w:cstheme="majorHAnsi"/>
          <w:b/>
          <w:bCs/>
          <w:sz w:val="36"/>
          <w:szCs w:val="36"/>
        </w:rPr>
        <w:t>OCALICON 2021</w:t>
      </w:r>
      <w:r w:rsidRPr="00C034FE">
        <w:rPr>
          <w:rFonts w:asciiTheme="majorHAnsi" w:hAnsiTheme="majorHAnsi" w:cstheme="majorHAnsi"/>
          <w:sz w:val="36"/>
          <w:szCs w:val="36"/>
        </w:rPr>
        <w:br/>
      </w:r>
      <w:r w:rsidR="00197881" w:rsidRPr="00C034FE">
        <w:rPr>
          <w:rFonts w:asciiTheme="majorHAnsi" w:hAnsiTheme="majorHAnsi" w:cstheme="majorHAnsi"/>
          <w:b/>
          <w:bCs/>
          <w:sz w:val="36"/>
          <w:szCs w:val="36"/>
          <w:lang w:val="es-MX"/>
        </w:rPr>
        <w:t>La Conferencia Premier sobre Autismo y Discapacidades</w:t>
      </w:r>
    </w:p>
    <w:p w14:paraId="1423261C" w14:textId="1F7EF877" w:rsidR="00067FA9" w:rsidRPr="00C034FE" w:rsidRDefault="0088074C" w:rsidP="00067FA9">
      <w:pPr>
        <w:pStyle w:val="NoParagraphStyle"/>
        <w:tabs>
          <w:tab w:val="left" w:pos="3950"/>
        </w:tabs>
        <w:suppressAutoHyphens/>
        <w:spacing w:after="90"/>
        <w:rPr>
          <w:rStyle w:val="Hyperlink"/>
          <w:rFonts w:asciiTheme="majorHAnsi" w:hAnsiTheme="majorHAnsi" w:cstheme="majorHAnsi"/>
          <w:sz w:val="36"/>
          <w:szCs w:val="36"/>
        </w:rPr>
      </w:pPr>
      <w:r w:rsidRPr="00C034FE">
        <w:rPr>
          <w:rStyle w:val="Hyperlink"/>
          <w:rFonts w:asciiTheme="majorHAnsi" w:hAnsiTheme="majorHAnsi" w:cstheme="majorHAnsi"/>
          <w:sz w:val="36"/>
          <w:szCs w:val="36"/>
        </w:rPr>
        <w:t>Registración virtual</w:t>
      </w:r>
      <w:r w:rsidR="00067FA9" w:rsidRPr="00C034FE">
        <w:rPr>
          <w:rStyle w:val="Hyperlink"/>
          <w:rFonts w:asciiTheme="majorHAnsi" w:hAnsiTheme="majorHAnsi" w:cstheme="majorHAnsi"/>
          <w:sz w:val="36"/>
          <w:szCs w:val="36"/>
        </w:rPr>
        <w:t xml:space="preserve"> </w:t>
      </w:r>
      <w:r w:rsidRPr="00C034FE">
        <w:rPr>
          <w:rStyle w:val="Hyperlink"/>
          <w:rFonts w:asciiTheme="majorHAnsi" w:hAnsiTheme="majorHAnsi" w:cstheme="majorHAnsi"/>
          <w:sz w:val="36"/>
          <w:szCs w:val="36"/>
        </w:rPr>
        <w:t>aquí</w:t>
      </w:r>
      <w:r w:rsidR="00067FA9" w:rsidRPr="00C034FE">
        <w:rPr>
          <w:rStyle w:val="Hyperlink"/>
          <w:rFonts w:asciiTheme="majorHAnsi" w:hAnsiTheme="majorHAnsi" w:cstheme="majorHAnsi"/>
          <w:sz w:val="36"/>
          <w:szCs w:val="36"/>
        </w:rPr>
        <w:t>.</w:t>
      </w:r>
    </w:p>
    <w:p w14:paraId="2379C389" w14:textId="77777777" w:rsidR="00067FA9" w:rsidRPr="00C034FE"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114F1D90" w14:textId="6CCC8474" w:rsidR="00067FA9" w:rsidRPr="00C034FE" w:rsidRDefault="00067FA9"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sz w:val="36"/>
          <w:szCs w:val="36"/>
        </w:rPr>
        <w:t>19</w:t>
      </w:r>
      <w:r w:rsidR="002C3432" w:rsidRPr="00C034FE">
        <w:rPr>
          <w:rFonts w:asciiTheme="majorHAnsi" w:hAnsiTheme="majorHAnsi" w:cstheme="majorHAnsi"/>
          <w:sz w:val="36"/>
          <w:szCs w:val="36"/>
        </w:rPr>
        <w:t xml:space="preserve"> de noviembre</w:t>
      </w:r>
      <w:r w:rsidRPr="00C034FE">
        <w:rPr>
          <w:rFonts w:asciiTheme="majorHAnsi" w:hAnsiTheme="majorHAnsi" w:cstheme="majorHAnsi"/>
          <w:sz w:val="36"/>
          <w:szCs w:val="36"/>
        </w:rPr>
        <w:t>, 6:30 – 10 PM</w:t>
      </w:r>
    </w:p>
    <w:p w14:paraId="232DD908" w14:textId="36FE41B1" w:rsidR="00067FA9" w:rsidRPr="00C034FE" w:rsidRDefault="00197881" w:rsidP="00067FA9">
      <w:pPr>
        <w:pStyle w:val="NoParagraphStyle"/>
        <w:tabs>
          <w:tab w:val="left" w:pos="3950"/>
        </w:tabs>
        <w:suppressAutoHyphens/>
        <w:rPr>
          <w:rFonts w:asciiTheme="majorHAnsi" w:hAnsiTheme="majorHAnsi" w:cstheme="majorHAnsi"/>
          <w:b/>
          <w:bCs/>
          <w:sz w:val="36"/>
          <w:szCs w:val="36"/>
        </w:rPr>
      </w:pPr>
      <w:r w:rsidRPr="00C034FE">
        <w:rPr>
          <w:rFonts w:asciiTheme="majorHAnsi" w:hAnsiTheme="majorHAnsi" w:cstheme="majorHAnsi"/>
          <w:b/>
          <w:bCs/>
          <w:sz w:val="36"/>
          <w:szCs w:val="36"/>
          <w:lang w:val="es-MX"/>
        </w:rPr>
        <w:t>Campeón del Año</w:t>
      </w:r>
      <w:r w:rsidR="00067FA9" w:rsidRPr="00C034FE">
        <w:rPr>
          <w:rFonts w:asciiTheme="majorHAnsi" w:hAnsiTheme="majorHAnsi" w:cstheme="majorHAnsi"/>
          <w:b/>
          <w:bCs/>
          <w:sz w:val="36"/>
          <w:szCs w:val="36"/>
        </w:rPr>
        <w:t>: Georgia Best Buddies</w:t>
      </w:r>
    </w:p>
    <w:p w14:paraId="30EBD8D4" w14:textId="1AECA150" w:rsidR="00067FA9" w:rsidRPr="00C034FE" w:rsidRDefault="00067FA9" w:rsidP="00067FA9">
      <w:pPr>
        <w:pStyle w:val="NoParagraphStyle"/>
        <w:tabs>
          <w:tab w:val="left" w:pos="3950"/>
        </w:tabs>
        <w:suppressAutoHyphens/>
        <w:rPr>
          <w:rStyle w:val="Hyperlink"/>
          <w:rFonts w:asciiTheme="majorHAnsi" w:hAnsiTheme="majorHAnsi" w:cstheme="majorHAnsi"/>
          <w:sz w:val="36"/>
          <w:szCs w:val="36"/>
        </w:rPr>
      </w:pPr>
      <w:r w:rsidRPr="00C034FE">
        <w:rPr>
          <w:rFonts w:asciiTheme="majorHAnsi" w:hAnsiTheme="majorHAnsi" w:cstheme="majorHAnsi"/>
          <w:sz w:val="36"/>
          <w:szCs w:val="36"/>
        </w:rPr>
        <w:lastRenderedPageBreak/>
        <w:t xml:space="preserve">Atlanta, GA </w:t>
      </w:r>
      <w:r w:rsidRPr="00C034FE">
        <w:rPr>
          <w:rFonts w:asciiTheme="majorHAnsi" w:hAnsiTheme="majorHAnsi" w:cstheme="majorHAnsi"/>
          <w:sz w:val="36"/>
          <w:szCs w:val="36"/>
        </w:rPr>
        <w:br/>
      </w:r>
      <w:r w:rsidR="0088074C" w:rsidRPr="00C034FE">
        <w:rPr>
          <w:rStyle w:val="Hyperlink"/>
          <w:rFonts w:asciiTheme="majorHAnsi" w:hAnsiTheme="majorHAnsi" w:cstheme="majorHAnsi"/>
          <w:sz w:val="36"/>
          <w:szCs w:val="36"/>
        </w:rPr>
        <w:t xml:space="preserve">Encuentre más </w:t>
      </w:r>
      <w:r w:rsidRPr="00C034FE">
        <w:rPr>
          <w:rStyle w:val="Hyperlink"/>
          <w:rFonts w:asciiTheme="majorHAnsi" w:hAnsiTheme="majorHAnsi" w:cstheme="majorHAnsi"/>
          <w:sz w:val="36"/>
          <w:szCs w:val="36"/>
        </w:rPr>
        <w:t>informa</w:t>
      </w:r>
      <w:r w:rsidR="0088074C" w:rsidRPr="00C034FE">
        <w:rPr>
          <w:rStyle w:val="Hyperlink"/>
          <w:rFonts w:asciiTheme="majorHAnsi" w:hAnsiTheme="majorHAnsi" w:cstheme="majorHAnsi"/>
          <w:sz w:val="36"/>
          <w:szCs w:val="36"/>
        </w:rPr>
        <w:t>c</w:t>
      </w:r>
      <w:r w:rsidRPr="00C034FE">
        <w:rPr>
          <w:rStyle w:val="Hyperlink"/>
          <w:rFonts w:asciiTheme="majorHAnsi" w:hAnsiTheme="majorHAnsi" w:cstheme="majorHAnsi"/>
          <w:sz w:val="36"/>
          <w:szCs w:val="36"/>
        </w:rPr>
        <w:t>i</w:t>
      </w:r>
      <w:r w:rsidR="0088074C" w:rsidRPr="00C034FE">
        <w:rPr>
          <w:rStyle w:val="Hyperlink"/>
          <w:rFonts w:asciiTheme="majorHAnsi" w:hAnsiTheme="majorHAnsi" w:cstheme="majorHAnsi"/>
          <w:sz w:val="36"/>
          <w:szCs w:val="36"/>
        </w:rPr>
        <w:t>ó</w:t>
      </w:r>
      <w:r w:rsidRPr="00C034FE">
        <w:rPr>
          <w:rStyle w:val="Hyperlink"/>
          <w:rFonts w:asciiTheme="majorHAnsi" w:hAnsiTheme="majorHAnsi" w:cstheme="majorHAnsi"/>
          <w:sz w:val="36"/>
          <w:szCs w:val="36"/>
        </w:rPr>
        <w:t xml:space="preserve">n </w:t>
      </w:r>
      <w:r w:rsidR="0088074C" w:rsidRPr="00C034FE">
        <w:rPr>
          <w:rStyle w:val="Hyperlink"/>
          <w:rFonts w:asciiTheme="majorHAnsi" w:hAnsiTheme="majorHAnsi" w:cstheme="majorHAnsi"/>
          <w:sz w:val="36"/>
          <w:szCs w:val="36"/>
        </w:rPr>
        <w:t>aquí</w:t>
      </w:r>
      <w:r w:rsidRPr="00C034FE">
        <w:rPr>
          <w:rStyle w:val="Hyperlink"/>
          <w:rFonts w:asciiTheme="majorHAnsi" w:hAnsiTheme="majorHAnsi" w:cstheme="majorHAnsi"/>
          <w:sz w:val="36"/>
          <w:szCs w:val="36"/>
        </w:rPr>
        <w:t>.</w:t>
      </w:r>
    </w:p>
    <w:p w14:paraId="62EA1D72" w14:textId="77777777" w:rsidR="00067FA9" w:rsidRPr="00C034FE" w:rsidRDefault="00067FA9" w:rsidP="00067FA9">
      <w:pPr>
        <w:pStyle w:val="NoParagraphStyle"/>
        <w:tabs>
          <w:tab w:val="left" w:pos="3950"/>
        </w:tabs>
        <w:suppressAutoHyphens/>
        <w:rPr>
          <w:rStyle w:val="Hyperlink"/>
          <w:rFonts w:asciiTheme="majorHAnsi" w:hAnsiTheme="majorHAnsi" w:cstheme="majorHAnsi"/>
          <w:sz w:val="36"/>
          <w:szCs w:val="36"/>
        </w:rPr>
      </w:pPr>
    </w:p>
    <w:p w14:paraId="4A7895D9" w14:textId="5534D2B7" w:rsidR="00067FA9" w:rsidRPr="00C034FE" w:rsidRDefault="002C3432"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sz w:val="36"/>
          <w:szCs w:val="36"/>
        </w:rPr>
        <w:t>20 de noviembre</w:t>
      </w:r>
      <w:r w:rsidR="00067FA9" w:rsidRPr="00C034FE">
        <w:rPr>
          <w:rFonts w:asciiTheme="majorHAnsi" w:hAnsiTheme="majorHAnsi" w:cstheme="majorHAnsi"/>
          <w:sz w:val="36"/>
          <w:szCs w:val="36"/>
        </w:rPr>
        <w:t>, 10 AM – 3 PM</w:t>
      </w:r>
    </w:p>
    <w:p w14:paraId="7340C2D2" w14:textId="77777777" w:rsidR="00197881" w:rsidRPr="00C034FE" w:rsidRDefault="00197881" w:rsidP="00197881">
      <w:pPr>
        <w:pStyle w:val="NoParagraphStyle"/>
        <w:tabs>
          <w:tab w:val="left" w:pos="3950"/>
        </w:tabs>
        <w:suppressAutoHyphens/>
        <w:rPr>
          <w:rFonts w:asciiTheme="majorHAnsi" w:hAnsiTheme="majorHAnsi" w:cstheme="majorHAnsi"/>
          <w:sz w:val="36"/>
          <w:szCs w:val="36"/>
          <w:lang w:val="es-MX"/>
        </w:rPr>
      </w:pPr>
      <w:r w:rsidRPr="00C034FE">
        <w:rPr>
          <w:rFonts w:asciiTheme="majorHAnsi" w:hAnsiTheme="majorHAnsi" w:cstheme="majorHAnsi"/>
          <w:b/>
          <w:bCs/>
          <w:sz w:val="36"/>
          <w:szCs w:val="36"/>
          <w:lang w:val="es-MX"/>
        </w:rPr>
        <w:t>Expo de Cuidadores Familiares de Atlanta 2021</w:t>
      </w:r>
    </w:p>
    <w:p w14:paraId="0F199434" w14:textId="167EDD97" w:rsidR="00067FA9" w:rsidRPr="00C034FE" w:rsidRDefault="00067FA9" w:rsidP="00067FA9">
      <w:pPr>
        <w:pStyle w:val="NoParagraphStyle"/>
        <w:tabs>
          <w:tab w:val="left" w:pos="3950"/>
        </w:tabs>
        <w:suppressAutoHyphens/>
        <w:spacing w:after="90"/>
        <w:rPr>
          <w:rFonts w:asciiTheme="majorHAnsi" w:hAnsiTheme="majorHAnsi" w:cstheme="majorHAnsi"/>
          <w:sz w:val="36"/>
          <w:szCs w:val="36"/>
        </w:rPr>
      </w:pPr>
      <w:r w:rsidRPr="00C034FE">
        <w:rPr>
          <w:rStyle w:val="Hyperlink"/>
          <w:rFonts w:asciiTheme="majorHAnsi" w:hAnsiTheme="majorHAnsi" w:cstheme="majorHAnsi"/>
          <w:sz w:val="36"/>
          <w:szCs w:val="36"/>
        </w:rPr>
        <w:t>Reg</w:t>
      </w:r>
      <w:r w:rsidR="0088074C" w:rsidRPr="00C034FE">
        <w:rPr>
          <w:rStyle w:val="Hyperlink"/>
          <w:rFonts w:asciiTheme="majorHAnsi" w:hAnsiTheme="majorHAnsi" w:cstheme="majorHAnsi"/>
          <w:sz w:val="36"/>
          <w:szCs w:val="36"/>
        </w:rPr>
        <w:t>ístrese GRATIS</w:t>
      </w:r>
      <w:r w:rsidRPr="00C034FE">
        <w:rPr>
          <w:rStyle w:val="Hyperlink"/>
          <w:rFonts w:asciiTheme="majorHAnsi" w:hAnsiTheme="majorHAnsi" w:cstheme="majorHAnsi"/>
          <w:sz w:val="36"/>
          <w:szCs w:val="36"/>
        </w:rPr>
        <w:t xml:space="preserve"> </w:t>
      </w:r>
      <w:r w:rsidR="0088074C" w:rsidRPr="00C034FE">
        <w:rPr>
          <w:rStyle w:val="Hyperlink"/>
          <w:rFonts w:asciiTheme="majorHAnsi" w:hAnsiTheme="majorHAnsi" w:cstheme="majorHAnsi"/>
          <w:sz w:val="36"/>
          <w:szCs w:val="36"/>
        </w:rPr>
        <w:t>aquí</w:t>
      </w:r>
      <w:r w:rsidRPr="00C034FE">
        <w:rPr>
          <w:rStyle w:val="Hyperlink"/>
          <w:rFonts w:asciiTheme="majorHAnsi" w:hAnsiTheme="majorHAnsi" w:cstheme="majorHAnsi"/>
          <w:sz w:val="36"/>
          <w:szCs w:val="36"/>
        </w:rPr>
        <w:t>.</w:t>
      </w:r>
      <w:r w:rsidRPr="00C034FE">
        <w:rPr>
          <w:rFonts w:asciiTheme="majorHAnsi" w:hAnsiTheme="majorHAnsi" w:cstheme="majorHAnsi"/>
          <w:b/>
          <w:bCs/>
          <w:sz w:val="36"/>
          <w:szCs w:val="36"/>
        </w:rPr>
        <w:br/>
      </w:r>
    </w:p>
    <w:p w14:paraId="28CD1CF7" w14:textId="6251BCB5" w:rsidR="00067FA9" w:rsidRPr="00C034FE" w:rsidRDefault="00067FA9" w:rsidP="00067FA9">
      <w:pPr>
        <w:pStyle w:val="NoParagraphStyle"/>
        <w:tabs>
          <w:tab w:val="left" w:pos="3950"/>
        </w:tabs>
        <w:suppressAutoHyphens/>
        <w:rPr>
          <w:rFonts w:asciiTheme="majorHAnsi" w:hAnsiTheme="majorHAnsi" w:cstheme="majorHAnsi"/>
          <w:b/>
          <w:bCs/>
          <w:sz w:val="36"/>
          <w:szCs w:val="36"/>
        </w:rPr>
      </w:pPr>
      <w:r w:rsidRPr="00C034FE">
        <w:rPr>
          <w:rFonts w:asciiTheme="majorHAnsi" w:hAnsiTheme="majorHAnsi" w:cstheme="majorHAnsi"/>
          <w:b/>
          <w:bCs/>
          <w:sz w:val="36"/>
          <w:szCs w:val="36"/>
        </w:rPr>
        <w:t>D</w:t>
      </w:r>
      <w:r w:rsidR="0088074C" w:rsidRPr="00C034FE">
        <w:rPr>
          <w:rFonts w:asciiTheme="majorHAnsi" w:hAnsiTheme="majorHAnsi" w:cstheme="majorHAnsi"/>
          <w:b/>
          <w:bCs/>
          <w:sz w:val="36"/>
          <w:szCs w:val="36"/>
        </w:rPr>
        <w:t>I</w:t>
      </w:r>
      <w:r w:rsidRPr="00C034FE">
        <w:rPr>
          <w:rFonts w:asciiTheme="majorHAnsi" w:hAnsiTheme="majorHAnsi" w:cstheme="majorHAnsi"/>
          <w:b/>
          <w:bCs/>
          <w:sz w:val="36"/>
          <w:szCs w:val="36"/>
        </w:rPr>
        <w:t>C</w:t>
      </w:r>
      <w:r w:rsidR="0088074C" w:rsidRPr="00C034FE">
        <w:rPr>
          <w:rFonts w:asciiTheme="majorHAnsi" w:hAnsiTheme="majorHAnsi" w:cstheme="majorHAnsi"/>
          <w:b/>
          <w:bCs/>
          <w:sz w:val="36"/>
          <w:szCs w:val="36"/>
        </w:rPr>
        <w:t>I</w:t>
      </w:r>
      <w:r w:rsidRPr="00C034FE">
        <w:rPr>
          <w:rFonts w:asciiTheme="majorHAnsi" w:hAnsiTheme="majorHAnsi" w:cstheme="majorHAnsi"/>
          <w:b/>
          <w:bCs/>
          <w:sz w:val="36"/>
          <w:szCs w:val="36"/>
        </w:rPr>
        <w:t>EMB</w:t>
      </w:r>
      <w:r w:rsidR="0088074C" w:rsidRPr="00C034FE">
        <w:rPr>
          <w:rFonts w:asciiTheme="majorHAnsi" w:hAnsiTheme="majorHAnsi" w:cstheme="majorHAnsi"/>
          <w:b/>
          <w:bCs/>
          <w:sz w:val="36"/>
          <w:szCs w:val="36"/>
        </w:rPr>
        <w:t>R</w:t>
      </w:r>
      <w:r w:rsidRPr="00C034FE">
        <w:rPr>
          <w:rFonts w:asciiTheme="majorHAnsi" w:hAnsiTheme="majorHAnsi" w:cstheme="majorHAnsi"/>
          <w:b/>
          <w:bCs/>
          <w:sz w:val="36"/>
          <w:szCs w:val="36"/>
        </w:rPr>
        <w:t>E</w:t>
      </w:r>
    </w:p>
    <w:p w14:paraId="051EAA39" w14:textId="77777777" w:rsidR="00197881" w:rsidRPr="00C034FE" w:rsidRDefault="00197881" w:rsidP="00067FA9">
      <w:pPr>
        <w:pStyle w:val="NoParagraphStyle"/>
        <w:tabs>
          <w:tab w:val="left" w:pos="3950"/>
        </w:tabs>
        <w:suppressAutoHyphens/>
        <w:rPr>
          <w:rFonts w:asciiTheme="majorHAnsi" w:hAnsiTheme="majorHAnsi" w:cstheme="majorHAnsi"/>
          <w:sz w:val="36"/>
          <w:szCs w:val="36"/>
        </w:rPr>
      </w:pPr>
    </w:p>
    <w:p w14:paraId="3A2A413A" w14:textId="7256C05D" w:rsidR="00067FA9" w:rsidRPr="00C034FE" w:rsidRDefault="00067FA9"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sz w:val="36"/>
          <w:szCs w:val="36"/>
        </w:rPr>
        <w:t>1-5</w:t>
      </w:r>
      <w:r w:rsidR="0088074C" w:rsidRPr="00C034FE">
        <w:rPr>
          <w:rFonts w:asciiTheme="majorHAnsi" w:hAnsiTheme="majorHAnsi" w:cstheme="majorHAnsi"/>
          <w:sz w:val="36"/>
          <w:szCs w:val="36"/>
        </w:rPr>
        <w:t xml:space="preserve"> de diciembre</w:t>
      </w:r>
    </w:p>
    <w:p w14:paraId="0215139C" w14:textId="49FE3C2A" w:rsidR="00067FA9" w:rsidRPr="00C034FE" w:rsidRDefault="00067FA9"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b/>
          <w:bCs/>
          <w:sz w:val="36"/>
          <w:szCs w:val="36"/>
        </w:rPr>
        <w:t>Conferenc</w:t>
      </w:r>
      <w:r w:rsidR="00197881" w:rsidRPr="00C034FE">
        <w:rPr>
          <w:rFonts w:asciiTheme="majorHAnsi" w:hAnsiTheme="majorHAnsi" w:cstheme="majorHAnsi"/>
          <w:b/>
          <w:bCs/>
          <w:sz w:val="36"/>
          <w:szCs w:val="36"/>
        </w:rPr>
        <w:t>ia TASH de 2021</w:t>
      </w:r>
    </w:p>
    <w:p w14:paraId="7D9DEA5C" w14:textId="1C200F44" w:rsidR="00067FA9" w:rsidRPr="00C034FE" w:rsidRDefault="00067FA9" w:rsidP="00067FA9">
      <w:pPr>
        <w:pStyle w:val="NoParagraphStyle"/>
        <w:tabs>
          <w:tab w:val="left" w:pos="3950"/>
        </w:tabs>
        <w:suppressAutoHyphens/>
        <w:spacing w:after="90"/>
        <w:rPr>
          <w:rFonts w:asciiTheme="majorHAnsi" w:hAnsiTheme="majorHAnsi" w:cstheme="majorHAnsi"/>
          <w:i/>
          <w:iCs/>
          <w:sz w:val="36"/>
          <w:szCs w:val="36"/>
          <w:u w:val="thick"/>
        </w:rPr>
      </w:pPr>
      <w:r w:rsidRPr="00C034FE">
        <w:rPr>
          <w:rFonts w:asciiTheme="majorHAnsi" w:hAnsiTheme="majorHAnsi" w:cstheme="majorHAnsi"/>
          <w:sz w:val="36"/>
          <w:szCs w:val="36"/>
        </w:rPr>
        <w:t xml:space="preserve">New Orleans, LA </w:t>
      </w:r>
      <w:r w:rsidRPr="00C034FE">
        <w:rPr>
          <w:rFonts w:asciiTheme="majorHAnsi" w:hAnsiTheme="majorHAnsi" w:cstheme="majorHAnsi"/>
          <w:i/>
          <w:iCs/>
          <w:sz w:val="36"/>
          <w:szCs w:val="36"/>
          <w:u w:val="thick"/>
        </w:rPr>
        <w:br/>
      </w:r>
      <w:r w:rsidR="0088074C" w:rsidRPr="00C034FE">
        <w:rPr>
          <w:rStyle w:val="Hyperlink"/>
          <w:rFonts w:asciiTheme="majorHAnsi" w:hAnsiTheme="majorHAnsi" w:cstheme="majorHAnsi"/>
          <w:sz w:val="36"/>
          <w:szCs w:val="36"/>
        </w:rPr>
        <w:t>R</w:t>
      </w:r>
      <w:r w:rsidRPr="00C034FE">
        <w:rPr>
          <w:rStyle w:val="Hyperlink"/>
          <w:rFonts w:asciiTheme="majorHAnsi" w:hAnsiTheme="majorHAnsi" w:cstheme="majorHAnsi"/>
          <w:sz w:val="36"/>
          <w:szCs w:val="36"/>
        </w:rPr>
        <w:t>egistra</w:t>
      </w:r>
      <w:r w:rsidR="0088074C" w:rsidRPr="00C034FE">
        <w:rPr>
          <w:rStyle w:val="Hyperlink"/>
          <w:rFonts w:asciiTheme="majorHAnsi" w:hAnsiTheme="majorHAnsi" w:cstheme="majorHAnsi"/>
          <w:sz w:val="36"/>
          <w:szCs w:val="36"/>
        </w:rPr>
        <w:t>c</w:t>
      </w:r>
      <w:r w:rsidRPr="00C034FE">
        <w:rPr>
          <w:rStyle w:val="Hyperlink"/>
          <w:rFonts w:asciiTheme="majorHAnsi" w:hAnsiTheme="majorHAnsi" w:cstheme="majorHAnsi"/>
          <w:sz w:val="36"/>
          <w:szCs w:val="36"/>
        </w:rPr>
        <w:t>i</w:t>
      </w:r>
      <w:r w:rsidR="0088074C" w:rsidRPr="00C034FE">
        <w:rPr>
          <w:rStyle w:val="Hyperlink"/>
          <w:rFonts w:asciiTheme="majorHAnsi" w:hAnsiTheme="majorHAnsi" w:cstheme="majorHAnsi"/>
          <w:sz w:val="36"/>
          <w:szCs w:val="36"/>
        </w:rPr>
        <w:t>ó</w:t>
      </w:r>
      <w:r w:rsidRPr="00C034FE">
        <w:rPr>
          <w:rStyle w:val="Hyperlink"/>
          <w:rFonts w:asciiTheme="majorHAnsi" w:hAnsiTheme="majorHAnsi" w:cstheme="majorHAnsi"/>
          <w:sz w:val="36"/>
          <w:szCs w:val="36"/>
        </w:rPr>
        <w:t>n</w:t>
      </w:r>
      <w:r w:rsidR="0088074C" w:rsidRPr="00C034FE">
        <w:rPr>
          <w:rStyle w:val="Hyperlink"/>
          <w:rFonts w:asciiTheme="majorHAnsi" w:hAnsiTheme="majorHAnsi" w:cstheme="majorHAnsi"/>
          <w:sz w:val="36"/>
          <w:szCs w:val="36"/>
        </w:rPr>
        <w:t xml:space="preserve"> virtual</w:t>
      </w:r>
      <w:r w:rsidRPr="00C034FE">
        <w:rPr>
          <w:rStyle w:val="Hyperlink"/>
          <w:rFonts w:asciiTheme="majorHAnsi" w:hAnsiTheme="majorHAnsi" w:cstheme="majorHAnsi"/>
          <w:sz w:val="36"/>
          <w:szCs w:val="36"/>
        </w:rPr>
        <w:t xml:space="preserve"> </w:t>
      </w:r>
      <w:r w:rsidR="0088074C" w:rsidRPr="00C034FE">
        <w:rPr>
          <w:rStyle w:val="Hyperlink"/>
          <w:rFonts w:asciiTheme="majorHAnsi" w:hAnsiTheme="majorHAnsi" w:cstheme="majorHAnsi"/>
          <w:sz w:val="36"/>
          <w:szCs w:val="36"/>
        </w:rPr>
        <w:t>aquí</w:t>
      </w:r>
      <w:r w:rsidRPr="00C034FE">
        <w:rPr>
          <w:rStyle w:val="Hyperlink"/>
          <w:rFonts w:asciiTheme="majorHAnsi" w:hAnsiTheme="majorHAnsi" w:cstheme="majorHAnsi"/>
          <w:sz w:val="36"/>
          <w:szCs w:val="36"/>
        </w:rPr>
        <w:t>.</w:t>
      </w:r>
    </w:p>
    <w:p w14:paraId="73C99059" w14:textId="77777777" w:rsidR="00405478" w:rsidRPr="00C034FE" w:rsidRDefault="00405478" w:rsidP="00067FA9">
      <w:pPr>
        <w:pStyle w:val="NoParagraphStyle"/>
        <w:tabs>
          <w:tab w:val="left" w:pos="3950"/>
        </w:tabs>
        <w:suppressAutoHyphens/>
        <w:rPr>
          <w:rFonts w:asciiTheme="majorHAnsi" w:hAnsiTheme="majorHAnsi" w:cstheme="majorHAnsi"/>
          <w:sz w:val="36"/>
          <w:szCs w:val="36"/>
        </w:rPr>
      </w:pPr>
    </w:p>
    <w:p w14:paraId="2E34CF73" w14:textId="3F403CAF" w:rsidR="00067FA9" w:rsidRPr="00C034FE" w:rsidRDefault="00067FA9"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sz w:val="36"/>
          <w:szCs w:val="36"/>
        </w:rPr>
        <w:t>3</w:t>
      </w:r>
      <w:r w:rsidR="0088074C" w:rsidRPr="00C034FE">
        <w:rPr>
          <w:rFonts w:asciiTheme="majorHAnsi" w:hAnsiTheme="majorHAnsi" w:cstheme="majorHAnsi"/>
          <w:sz w:val="36"/>
          <w:szCs w:val="36"/>
        </w:rPr>
        <w:t xml:space="preserve"> de diciembre</w:t>
      </w:r>
    </w:p>
    <w:p w14:paraId="361C0EB7" w14:textId="77777777" w:rsidR="00197881" w:rsidRPr="00C034FE" w:rsidRDefault="00197881" w:rsidP="00197881">
      <w:pPr>
        <w:pStyle w:val="NoParagraphStyle"/>
        <w:tabs>
          <w:tab w:val="left" w:pos="3950"/>
        </w:tabs>
        <w:suppressAutoHyphens/>
        <w:rPr>
          <w:rStyle w:val="Hyperlink"/>
          <w:rFonts w:asciiTheme="majorHAnsi" w:hAnsiTheme="majorHAnsi" w:cstheme="majorHAnsi"/>
          <w:sz w:val="36"/>
          <w:szCs w:val="36"/>
          <w:lang w:val="es-MX"/>
        </w:rPr>
      </w:pPr>
      <w:r w:rsidRPr="00C034FE">
        <w:rPr>
          <w:rFonts w:asciiTheme="majorHAnsi" w:hAnsiTheme="majorHAnsi" w:cstheme="majorHAnsi"/>
          <w:b/>
          <w:bCs/>
          <w:sz w:val="36"/>
          <w:szCs w:val="36"/>
          <w:lang w:val="es-MX"/>
        </w:rPr>
        <w:t>Día Internacional de las Personas con Discapacidad 2021</w:t>
      </w:r>
    </w:p>
    <w:p w14:paraId="3B073B48" w14:textId="6D6D447D" w:rsidR="00067FA9" w:rsidRPr="00C034FE" w:rsidRDefault="00067FA9" w:rsidP="00067FA9">
      <w:pPr>
        <w:pStyle w:val="NoParagraphStyle"/>
        <w:tabs>
          <w:tab w:val="left" w:pos="3950"/>
        </w:tabs>
        <w:suppressAutoHyphens/>
        <w:rPr>
          <w:rStyle w:val="Hyperlink"/>
          <w:rFonts w:asciiTheme="majorHAnsi" w:hAnsiTheme="majorHAnsi" w:cstheme="majorHAnsi"/>
          <w:sz w:val="36"/>
          <w:szCs w:val="36"/>
        </w:rPr>
      </w:pPr>
      <w:r w:rsidRPr="00C034FE">
        <w:rPr>
          <w:rStyle w:val="Hyperlink"/>
          <w:rFonts w:asciiTheme="majorHAnsi" w:hAnsiTheme="majorHAnsi" w:cstheme="majorHAnsi"/>
          <w:sz w:val="36"/>
          <w:szCs w:val="36"/>
        </w:rPr>
        <w:t>M</w:t>
      </w:r>
      <w:r w:rsidR="0088074C" w:rsidRPr="00C034FE">
        <w:rPr>
          <w:rStyle w:val="Hyperlink"/>
          <w:rFonts w:asciiTheme="majorHAnsi" w:hAnsiTheme="majorHAnsi" w:cstheme="majorHAnsi"/>
          <w:sz w:val="36"/>
          <w:szCs w:val="36"/>
        </w:rPr>
        <w:t xml:space="preserve">ás </w:t>
      </w:r>
      <w:r w:rsidRPr="00C034FE">
        <w:rPr>
          <w:rStyle w:val="Hyperlink"/>
          <w:rFonts w:asciiTheme="majorHAnsi" w:hAnsiTheme="majorHAnsi" w:cstheme="majorHAnsi"/>
          <w:sz w:val="36"/>
          <w:szCs w:val="36"/>
        </w:rPr>
        <w:t>informa</w:t>
      </w:r>
      <w:r w:rsidR="0088074C" w:rsidRPr="00C034FE">
        <w:rPr>
          <w:rStyle w:val="Hyperlink"/>
          <w:rFonts w:asciiTheme="majorHAnsi" w:hAnsiTheme="majorHAnsi" w:cstheme="majorHAnsi"/>
          <w:sz w:val="36"/>
          <w:szCs w:val="36"/>
        </w:rPr>
        <w:t>c</w:t>
      </w:r>
      <w:r w:rsidRPr="00C034FE">
        <w:rPr>
          <w:rStyle w:val="Hyperlink"/>
          <w:rFonts w:asciiTheme="majorHAnsi" w:hAnsiTheme="majorHAnsi" w:cstheme="majorHAnsi"/>
          <w:sz w:val="36"/>
          <w:szCs w:val="36"/>
        </w:rPr>
        <w:t>i</w:t>
      </w:r>
      <w:r w:rsidR="0088074C" w:rsidRPr="00C034FE">
        <w:rPr>
          <w:rStyle w:val="Hyperlink"/>
          <w:rFonts w:asciiTheme="majorHAnsi" w:hAnsiTheme="majorHAnsi" w:cstheme="majorHAnsi"/>
          <w:sz w:val="36"/>
          <w:szCs w:val="36"/>
        </w:rPr>
        <w:t>ó</w:t>
      </w:r>
      <w:r w:rsidRPr="00C034FE">
        <w:rPr>
          <w:rStyle w:val="Hyperlink"/>
          <w:rFonts w:asciiTheme="majorHAnsi" w:hAnsiTheme="majorHAnsi" w:cstheme="majorHAnsi"/>
          <w:sz w:val="36"/>
          <w:szCs w:val="36"/>
        </w:rPr>
        <w:t xml:space="preserve">n </w:t>
      </w:r>
      <w:r w:rsidR="0088074C" w:rsidRPr="00C034FE">
        <w:rPr>
          <w:rStyle w:val="Hyperlink"/>
          <w:rFonts w:asciiTheme="majorHAnsi" w:hAnsiTheme="majorHAnsi" w:cstheme="majorHAnsi"/>
          <w:sz w:val="36"/>
          <w:szCs w:val="36"/>
        </w:rPr>
        <w:t>aquí</w:t>
      </w:r>
      <w:r w:rsidRPr="00C034FE">
        <w:rPr>
          <w:rStyle w:val="Hyperlink"/>
          <w:rFonts w:asciiTheme="majorHAnsi" w:hAnsiTheme="majorHAnsi" w:cstheme="majorHAnsi"/>
          <w:sz w:val="36"/>
          <w:szCs w:val="36"/>
        </w:rPr>
        <w:t>.</w:t>
      </w:r>
    </w:p>
    <w:p w14:paraId="1F79FE18" w14:textId="77777777" w:rsidR="00067FA9" w:rsidRPr="00C034FE" w:rsidRDefault="00067FA9" w:rsidP="00067FA9">
      <w:pPr>
        <w:pStyle w:val="NoParagraphStyle"/>
        <w:tabs>
          <w:tab w:val="left" w:pos="3950"/>
        </w:tabs>
        <w:suppressAutoHyphens/>
        <w:rPr>
          <w:rFonts w:asciiTheme="majorHAnsi" w:hAnsiTheme="majorHAnsi" w:cstheme="majorHAnsi"/>
          <w:i/>
          <w:iCs/>
          <w:sz w:val="36"/>
          <w:szCs w:val="36"/>
          <w:u w:val="thick"/>
        </w:rPr>
      </w:pPr>
    </w:p>
    <w:p w14:paraId="26159664" w14:textId="0D4E9666" w:rsidR="00067FA9" w:rsidRPr="00C034FE" w:rsidRDefault="00067FA9"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sz w:val="36"/>
          <w:szCs w:val="36"/>
        </w:rPr>
        <w:t>8-9</w:t>
      </w:r>
      <w:r w:rsidR="0088074C" w:rsidRPr="00C034FE">
        <w:rPr>
          <w:rFonts w:asciiTheme="majorHAnsi" w:hAnsiTheme="majorHAnsi" w:cstheme="majorHAnsi"/>
          <w:sz w:val="36"/>
          <w:szCs w:val="36"/>
        </w:rPr>
        <w:t xml:space="preserve"> de diciembre</w:t>
      </w:r>
    </w:p>
    <w:p w14:paraId="25375298" w14:textId="3F518F41" w:rsidR="00067FA9" w:rsidRPr="00C034FE" w:rsidRDefault="00197881" w:rsidP="00067FA9">
      <w:pPr>
        <w:pStyle w:val="NoParagraphStyle"/>
        <w:tabs>
          <w:tab w:val="left" w:pos="3950"/>
        </w:tabs>
        <w:suppressAutoHyphens/>
        <w:spacing w:after="90"/>
        <w:rPr>
          <w:rStyle w:val="Hyperlink"/>
          <w:b/>
          <w:bCs/>
          <w:color w:val="000000"/>
          <w:w w:val="97"/>
          <w:u w:val="none"/>
          <w:lang w:val="es-MX"/>
        </w:rPr>
      </w:pPr>
      <w:r w:rsidRPr="00C034FE">
        <w:rPr>
          <w:rFonts w:asciiTheme="majorHAnsi" w:hAnsiTheme="majorHAnsi" w:cstheme="majorHAnsi"/>
          <w:b/>
          <w:bCs/>
          <w:w w:val="97"/>
          <w:sz w:val="36"/>
          <w:szCs w:val="36"/>
          <w:lang w:val="es-MX"/>
        </w:rPr>
        <w:t>Conferencia de la Asociación de Georgia Para el Apoyo al Comportamiento Positivo - Virtual</w:t>
      </w:r>
      <w:r w:rsidR="00067FA9" w:rsidRPr="00C034FE">
        <w:rPr>
          <w:rFonts w:asciiTheme="majorHAnsi" w:hAnsiTheme="majorHAnsi" w:cstheme="majorHAnsi"/>
          <w:sz w:val="36"/>
          <w:szCs w:val="36"/>
        </w:rPr>
        <w:br/>
      </w:r>
      <w:r w:rsidR="0088074C" w:rsidRPr="00C034FE">
        <w:rPr>
          <w:rStyle w:val="Hyperlink"/>
          <w:rFonts w:asciiTheme="majorHAnsi" w:hAnsiTheme="majorHAnsi" w:cstheme="majorHAnsi"/>
          <w:sz w:val="36"/>
          <w:szCs w:val="36"/>
        </w:rPr>
        <w:t>Registración v</w:t>
      </w:r>
      <w:r w:rsidR="00067FA9" w:rsidRPr="00C034FE">
        <w:rPr>
          <w:rStyle w:val="Hyperlink"/>
          <w:rFonts w:asciiTheme="majorHAnsi" w:hAnsiTheme="majorHAnsi" w:cstheme="majorHAnsi"/>
          <w:sz w:val="36"/>
          <w:szCs w:val="36"/>
        </w:rPr>
        <w:t xml:space="preserve">irtual </w:t>
      </w:r>
      <w:r w:rsidR="0088074C" w:rsidRPr="00C034FE">
        <w:rPr>
          <w:rStyle w:val="Hyperlink"/>
          <w:rFonts w:asciiTheme="majorHAnsi" w:hAnsiTheme="majorHAnsi" w:cstheme="majorHAnsi"/>
          <w:sz w:val="36"/>
          <w:szCs w:val="36"/>
        </w:rPr>
        <w:t>aquí</w:t>
      </w:r>
      <w:r w:rsidR="00067FA9" w:rsidRPr="00C034FE">
        <w:rPr>
          <w:rStyle w:val="Hyperlink"/>
          <w:rFonts w:asciiTheme="majorHAnsi" w:hAnsiTheme="majorHAnsi" w:cstheme="majorHAnsi"/>
          <w:sz w:val="36"/>
          <w:szCs w:val="36"/>
        </w:rPr>
        <w:t>.</w:t>
      </w:r>
    </w:p>
    <w:p w14:paraId="56686A02" w14:textId="77777777" w:rsidR="00067FA9" w:rsidRPr="00C034FE"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7EB7B1EE" w14:textId="05FE7499" w:rsidR="00067FA9" w:rsidRPr="00C034FE" w:rsidRDefault="0088074C" w:rsidP="00067FA9">
      <w:pPr>
        <w:pStyle w:val="NoParagraphStyle"/>
        <w:tabs>
          <w:tab w:val="left" w:pos="3950"/>
        </w:tabs>
        <w:suppressAutoHyphens/>
        <w:rPr>
          <w:rFonts w:asciiTheme="majorHAnsi" w:hAnsiTheme="majorHAnsi" w:cstheme="majorHAnsi"/>
          <w:b/>
          <w:bCs/>
          <w:sz w:val="36"/>
          <w:szCs w:val="36"/>
        </w:rPr>
      </w:pPr>
      <w:r w:rsidRPr="00C034FE">
        <w:rPr>
          <w:rFonts w:asciiTheme="majorHAnsi" w:hAnsiTheme="majorHAnsi" w:cstheme="majorHAnsi"/>
          <w:sz w:val="36"/>
          <w:szCs w:val="36"/>
        </w:rPr>
        <w:t xml:space="preserve">11 de diciembre, </w:t>
      </w:r>
      <w:r w:rsidR="00067FA9" w:rsidRPr="00C034FE">
        <w:rPr>
          <w:rFonts w:asciiTheme="majorHAnsi" w:hAnsiTheme="majorHAnsi" w:cstheme="majorHAnsi"/>
          <w:sz w:val="36"/>
          <w:szCs w:val="36"/>
        </w:rPr>
        <w:t>9 AM</w:t>
      </w:r>
    </w:p>
    <w:p w14:paraId="6831E42E" w14:textId="6588A03D" w:rsidR="00067FA9" w:rsidRPr="00C034FE" w:rsidRDefault="0088074C"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b/>
          <w:bCs/>
          <w:sz w:val="36"/>
          <w:szCs w:val="36"/>
        </w:rPr>
        <w:lastRenderedPageBreak/>
        <w:t>Desayuno de FODAC</w:t>
      </w:r>
      <w:r w:rsidR="00197881" w:rsidRPr="00C034FE">
        <w:rPr>
          <w:rFonts w:asciiTheme="majorHAnsi" w:hAnsiTheme="majorHAnsi" w:cstheme="majorHAnsi"/>
          <w:b/>
          <w:bCs/>
          <w:sz w:val="36"/>
          <w:szCs w:val="36"/>
        </w:rPr>
        <w:t xml:space="preserve"> con Santa</w:t>
      </w:r>
      <w:r w:rsidR="00067FA9" w:rsidRPr="00C034FE">
        <w:rPr>
          <w:rFonts w:asciiTheme="majorHAnsi" w:hAnsiTheme="majorHAnsi" w:cstheme="majorHAnsi"/>
          <w:sz w:val="36"/>
          <w:szCs w:val="36"/>
        </w:rPr>
        <w:br/>
        <w:t xml:space="preserve">Tucker, GA </w:t>
      </w:r>
    </w:p>
    <w:p w14:paraId="5D0BA821" w14:textId="67F4B515" w:rsidR="00067FA9" w:rsidRPr="00C034FE" w:rsidRDefault="0088074C" w:rsidP="00067FA9">
      <w:pPr>
        <w:pStyle w:val="NoParagraphStyle"/>
        <w:tabs>
          <w:tab w:val="left" w:pos="3950"/>
        </w:tabs>
        <w:suppressAutoHyphens/>
        <w:spacing w:after="90"/>
        <w:rPr>
          <w:rStyle w:val="Hyperlink"/>
          <w:rFonts w:asciiTheme="majorHAnsi" w:hAnsiTheme="majorHAnsi" w:cstheme="majorHAnsi"/>
          <w:sz w:val="36"/>
          <w:szCs w:val="36"/>
        </w:rPr>
      </w:pPr>
      <w:r w:rsidRPr="00C034FE">
        <w:rPr>
          <w:rStyle w:val="Hyperlink"/>
          <w:rFonts w:asciiTheme="majorHAnsi" w:hAnsiTheme="majorHAnsi" w:cstheme="majorHAnsi"/>
          <w:sz w:val="36"/>
          <w:szCs w:val="36"/>
        </w:rPr>
        <w:t>Encuentre</w:t>
      </w:r>
      <w:r w:rsidR="00067FA9" w:rsidRPr="00C034FE">
        <w:rPr>
          <w:rStyle w:val="Hyperlink"/>
          <w:rFonts w:asciiTheme="majorHAnsi" w:hAnsiTheme="majorHAnsi" w:cstheme="majorHAnsi"/>
          <w:sz w:val="36"/>
          <w:szCs w:val="36"/>
        </w:rPr>
        <w:t xml:space="preserve"> detal</w:t>
      </w:r>
      <w:r w:rsidRPr="00C034FE">
        <w:rPr>
          <w:rStyle w:val="Hyperlink"/>
          <w:rFonts w:asciiTheme="majorHAnsi" w:hAnsiTheme="majorHAnsi" w:cstheme="majorHAnsi"/>
          <w:sz w:val="36"/>
          <w:szCs w:val="36"/>
        </w:rPr>
        <w:t>le</w:t>
      </w:r>
      <w:r w:rsidR="00067FA9" w:rsidRPr="00C034FE">
        <w:rPr>
          <w:rStyle w:val="Hyperlink"/>
          <w:rFonts w:asciiTheme="majorHAnsi" w:hAnsiTheme="majorHAnsi" w:cstheme="majorHAnsi"/>
          <w:sz w:val="36"/>
          <w:szCs w:val="36"/>
        </w:rPr>
        <w:t xml:space="preserve">s </w:t>
      </w:r>
      <w:r w:rsidRPr="00C034FE">
        <w:rPr>
          <w:rStyle w:val="Hyperlink"/>
          <w:rFonts w:asciiTheme="majorHAnsi" w:hAnsiTheme="majorHAnsi" w:cstheme="majorHAnsi"/>
          <w:sz w:val="36"/>
          <w:szCs w:val="36"/>
        </w:rPr>
        <w:t>aquí</w:t>
      </w:r>
      <w:r w:rsidR="00067FA9" w:rsidRPr="00C034FE">
        <w:rPr>
          <w:rStyle w:val="Hyperlink"/>
          <w:rFonts w:asciiTheme="majorHAnsi" w:hAnsiTheme="majorHAnsi" w:cstheme="majorHAnsi"/>
          <w:sz w:val="36"/>
          <w:szCs w:val="36"/>
        </w:rPr>
        <w:t>.</w:t>
      </w:r>
    </w:p>
    <w:p w14:paraId="1686D718" w14:textId="5327CAAD" w:rsidR="00067FA9" w:rsidRPr="00C034FE" w:rsidRDefault="00067FA9"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sz w:val="36"/>
          <w:szCs w:val="36"/>
        </w:rPr>
        <w:t>11</w:t>
      </w:r>
      <w:r w:rsidR="0088074C" w:rsidRPr="00C034FE">
        <w:rPr>
          <w:rFonts w:asciiTheme="majorHAnsi" w:hAnsiTheme="majorHAnsi" w:cstheme="majorHAnsi"/>
          <w:sz w:val="36"/>
          <w:szCs w:val="36"/>
        </w:rPr>
        <w:t xml:space="preserve"> de diciembre</w:t>
      </w:r>
      <w:r w:rsidRPr="00C034FE">
        <w:rPr>
          <w:rFonts w:asciiTheme="majorHAnsi" w:hAnsiTheme="majorHAnsi" w:cstheme="majorHAnsi"/>
          <w:sz w:val="36"/>
          <w:szCs w:val="36"/>
        </w:rPr>
        <w:t>, 10 AM – 12</w:t>
      </w:r>
      <w:r w:rsidR="0088074C" w:rsidRPr="00C034FE">
        <w:rPr>
          <w:rFonts w:asciiTheme="majorHAnsi" w:hAnsiTheme="majorHAnsi" w:cstheme="majorHAnsi"/>
          <w:sz w:val="36"/>
          <w:szCs w:val="36"/>
        </w:rPr>
        <w:t xml:space="preserve"> mediodía</w:t>
      </w:r>
    </w:p>
    <w:p w14:paraId="1CA14813" w14:textId="77777777" w:rsidR="00197881" w:rsidRPr="00C034FE" w:rsidRDefault="00197881" w:rsidP="00197881">
      <w:pPr>
        <w:pStyle w:val="NoParagraphStyle"/>
        <w:tabs>
          <w:tab w:val="left" w:pos="3950"/>
        </w:tabs>
        <w:suppressAutoHyphens/>
        <w:rPr>
          <w:rFonts w:asciiTheme="majorHAnsi" w:hAnsiTheme="majorHAnsi" w:cstheme="majorHAnsi"/>
          <w:sz w:val="36"/>
          <w:szCs w:val="36"/>
          <w:lang w:val="es-MX"/>
        </w:rPr>
      </w:pPr>
      <w:r w:rsidRPr="00C034FE">
        <w:rPr>
          <w:rFonts w:asciiTheme="majorHAnsi" w:hAnsiTheme="majorHAnsi" w:cstheme="majorHAnsi"/>
          <w:b/>
          <w:bCs/>
          <w:sz w:val="36"/>
          <w:szCs w:val="36"/>
          <w:lang w:val="es-MX"/>
        </w:rPr>
        <w:t>Fiesta navideña de Lekotek</w:t>
      </w:r>
    </w:p>
    <w:p w14:paraId="7E8615A7" w14:textId="77777777" w:rsidR="00197881" w:rsidRPr="00C034FE" w:rsidRDefault="00197881" w:rsidP="00197881">
      <w:pPr>
        <w:rPr>
          <w:rFonts w:asciiTheme="majorHAnsi" w:hAnsiTheme="majorHAnsi" w:cstheme="majorHAnsi"/>
          <w:sz w:val="36"/>
          <w:szCs w:val="36"/>
          <w:lang w:val="es-MX"/>
        </w:rPr>
      </w:pPr>
      <w:r w:rsidRPr="00C034FE">
        <w:rPr>
          <w:rStyle w:val="Hyperlink"/>
          <w:rFonts w:asciiTheme="majorHAnsi" w:hAnsiTheme="majorHAnsi" w:cstheme="majorHAnsi"/>
          <w:sz w:val="36"/>
          <w:szCs w:val="36"/>
          <w:lang w:val="es-MX"/>
        </w:rPr>
        <w:t>Los detalles de registro aún no están disponibles. Consulte el calendario de Lekotek para obtener actualizaciones.</w:t>
      </w:r>
    </w:p>
    <w:p w14:paraId="5C937298" w14:textId="77777777" w:rsidR="00067FA9" w:rsidRPr="00C034FE"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1FA01480" w14:textId="6A56D5DA" w:rsidR="00067FA9" w:rsidRPr="00C034FE" w:rsidRDefault="00067FA9"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sz w:val="36"/>
          <w:szCs w:val="36"/>
        </w:rPr>
        <w:t>11</w:t>
      </w:r>
      <w:r w:rsidR="00E86DFB" w:rsidRPr="00C034FE">
        <w:rPr>
          <w:rFonts w:asciiTheme="majorHAnsi" w:hAnsiTheme="majorHAnsi" w:cstheme="majorHAnsi"/>
          <w:sz w:val="36"/>
          <w:szCs w:val="36"/>
        </w:rPr>
        <w:t xml:space="preserve"> de diciembre</w:t>
      </w:r>
      <w:r w:rsidRPr="00C034FE">
        <w:rPr>
          <w:rFonts w:asciiTheme="majorHAnsi" w:hAnsiTheme="majorHAnsi" w:cstheme="majorHAnsi"/>
          <w:sz w:val="36"/>
          <w:szCs w:val="36"/>
        </w:rPr>
        <w:t xml:space="preserve"> 12 – 1 PM</w:t>
      </w:r>
    </w:p>
    <w:p w14:paraId="5B3F3FD3" w14:textId="7D093A4C" w:rsidR="00067FA9" w:rsidRPr="00C034FE" w:rsidRDefault="00E86DFB" w:rsidP="00067FA9">
      <w:pPr>
        <w:pStyle w:val="NoParagraphStyle"/>
        <w:tabs>
          <w:tab w:val="left" w:pos="3950"/>
        </w:tabs>
        <w:suppressAutoHyphens/>
        <w:rPr>
          <w:rFonts w:asciiTheme="majorHAnsi" w:hAnsiTheme="majorHAnsi" w:cstheme="majorHAnsi"/>
          <w:b/>
          <w:bCs/>
          <w:sz w:val="36"/>
          <w:szCs w:val="36"/>
        </w:rPr>
      </w:pPr>
      <w:r w:rsidRPr="00C034FE">
        <w:rPr>
          <w:rFonts w:asciiTheme="majorHAnsi" w:hAnsiTheme="majorHAnsi" w:cstheme="majorHAnsi"/>
          <w:b/>
          <w:bCs/>
          <w:sz w:val="36"/>
          <w:szCs w:val="36"/>
        </w:rPr>
        <w:t>Almuerzo con</w:t>
      </w:r>
      <w:r w:rsidR="00067FA9" w:rsidRPr="00C034FE">
        <w:rPr>
          <w:rFonts w:asciiTheme="majorHAnsi" w:hAnsiTheme="majorHAnsi" w:cstheme="majorHAnsi"/>
          <w:b/>
          <w:bCs/>
          <w:sz w:val="36"/>
          <w:szCs w:val="36"/>
        </w:rPr>
        <w:t xml:space="preserve"> Santa</w:t>
      </w:r>
    </w:p>
    <w:p w14:paraId="24806CE0" w14:textId="77777777" w:rsidR="00067FA9" w:rsidRPr="00C034FE" w:rsidRDefault="00067FA9"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sz w:val="36"/>
          <w:szCs w:val="36"/>
        </w:rPr>
        <w:t>Johns Creek, GA</w:t>
      </w:r>
    </w:p>
    <w:p w14:paraId="6DDDA470" w14:textId="7B8B4E16" w:rsidR="00067FA9" w:rsidRPr="00C034FE" w:rsidRDefault="00067FA9" w:rsidP="00067FA9">
      <w:pPr>
        <w:pStyle w:val="NoParagraphStyle"/>
        <w:tabs>
          <w:tab w:val="left" w:pos="3950"/>
        </w:tabs>
        <w:suppressAutoHyphens/>
        <w:rPr>
          <w:rStyle w:val="Hyperlink"/>
          <w:rFonts w:asciiTheme="majorHAnsi" w:hAnsiTheme="majorHAnsi" w:cstheme="majorHAnsi"/>
          <w:sz w:val="36"/>
          <w:szCs w:val="36"/>
        </w:rPr>
      </w:pPr>
      <w:r w:rsidRPr="00C034FE">
        <w:rPr>
          <w:rStyle w:val="Hyperlink"/>
          <w:rFonts w:asciiTheme="majorHAnsi" w:hAnsiTheme="majorHAnsi" w:cstheme="majorHAnsi"/>
          <w:sz w:val="36"/>
          <w:szCs w:val="36"/>
        </w:rPr>
        <w:t>Reg</w:t>
      </w:r>
      <w:r w:rsidR="00E86DFB" w:rsidRPr="00C034FE">
        <w:rPr>
          <w:rStyle w:val="Hyperlink"/>
          <w:rFonts w:asciiTheme="majorHAnsi" w:hAnsiTheme="majorHAnsi" w:cstheme="majorHAnsi"/>
          <w:sz w:val="36"/>
          <w:szCs w:val="36"/>
        </w:rPr>
        <w:t>í</w:t>
      </w:r>
      <w:r w:rsidRPr="00C034FE">
        <w:rPr>
          <w:rStyle w:val="Hyperlink"/>
          <w:rFonts w:asciiTheme="majorHAnsi" w:hAnsiTheme="majorHAnsi" w:cstheme="majorHAnsi"/>
          <w:sz w:val="36"/>
          <w:szCs w:val="36"/>
        </w:rPr>
        <w:t>st</w:t>
      </w:r>
      <w:r w:rsidR="00E86DFB" w:rsidRPr="00C034FE">
        <w:rPr>
          <w:rStyle w:val="Hyperlink"/>
          <w:rFonts w:asciiTheme="majorHAnsi" w:hAnsiTheme="majorHAnsi" w:cstheme="majorHAnsi"/>
          <w:sz w:val="36"/>
          <w:szCs w:val="36"/>
        </w:rPr>
        <w:t>rese</w:t>
      </w:r>
      <w:r w:rsidR="00B2555D" w:rsidRPr="00C034FE">
        <w:rPr>
          <w:rStyle w:val="Hyperlink"/>
          <w:rFonts w:asciiTheme="majorHAnsi" w:hAnsiTheme="majorHAnsi" w:cstheme="majorHAnsi"/>
          <w:sz w:val="36"/>
          <w:szCs w:val="36"/>
        </w:rPr>
        <w:t xml:space="preserve"> aquí</w:t>
      </w:r>
      <w:r w:rsidR="00E86DFB" w:rsidRPr="00C034FE">
        <w:rPr>
          <w:rStyle w:val="Hyperlink"/>
          <w:rFonts w:asciiTheme="majorHAnsi" w:hAnsiTheme="majorHAnsi" w:cstheme="majorHAnsi"/>
          <w:sz w:val="36"/>
          <w:szCs w:val="36"/>
        </w:rPr>
        <w:t xml:space="preserve"> GRATIS</w:t>
      </w:r>
      <w:r w:rsidRPr="00C034FE">
        <w:rPr>
          <w:rStyle w:val="Hyperlink"/>
          <w:rFonts w:asciiTheme="majorHAnsi" w:hAnsiTheme="majorHAnsi" w:cstheme="majorHAnsi"/>
          <w:sz w:val="36"/>
          <w:szCs w:val="36"/>
        </w:rPr>
        <w:t xml:space="preserve"> </w:t>
      </w:r>
      <w:r w:rsidR="00B2555D" w:rsidRPr="00C034FE">
        <w:rPr>
          <w:rStyle w:val="Hyperlink"/>
          <w:rFonts w:asciiTheme="majorHAnsi" w:hAnsiTheme="majorHAnsi" w:cstheme="majorHAnsi"/>
          <w:sz w:val="36"/>
          <w:szCs w:val="36"/>
        </w:rPr>
        <w:t>antes del 29 de noviembre</w:t>
      </w:r>
      <w:r w:rsidRPr="00C034FE">
        <w:rPr>
          <w:rStyle w:val="Hyperlink"/>
          <w:rFonts w:asciiTheme="majorHAnsi" w:hAnsiTheme="majorHAnsi" w:cstheme="majorHAnsi"/>
          <w:sz w:val="36"/>
          <w:szCs w:val="36"/>
        </w:rPr>
        <w:t>.</w:t>
      </w:r>
    </w:p>
    <w:p w14:paraId="6AFA5F6F" w14:textId="77777777" w:rsidR="00067FA9" w:rsidRPr="00C034FE" w:rsidRDefault="00067FA9" w:rsidP="00067FA9">
      <w:pPr>
        <w:pStyle w:val="NoParagraphStyle"/>
        <w:tabs>
          <w:tab w:val="left" w:pos="3950"/>
        </w:tabs>
        <w:suppressAutoHyphens/>
        <w:rPr>
          <w:rStyle w:val="Hyperlink"/>
          <w:rFonts w:asciiTheme="majorHAnsi" w:hAnsiTheme="majorHAnsi" w:cstheme="majorHAnsi"/>
          <w:sz w:val="36"/>
          <w:szCs w:val="36"/>
        </w:rPr>
      </w:pPr>
    </w:p>
    <w:p w14:paraId="222C242E" w14:textId="22642D53" w:rsidR="00067FA9" w:rsidRPr="00C034FE" w:rsidRDefault="00E86DFB" w:rsidP="00067FA9">
      <w:pPr>
        <w:pStyle w:val="NoParagraphStyle"/>
        <w:tabs>
          <w:tab w:val="left" w:pos="3950"/>
        </w:tabs>
        <w:suppressAutoHyphens/>
        <w:rPr>
          <w:rFonts w:asciiTheme="majorHAnsi" w:hAnsiTheme="majorHAnsi" w:cstheme="majorHAnsi"/>
          <w:b/>
          <w:bCs/>
          <w:sz w:val="36"/>
          <w:szCs w:val="36"/>
        </w:rPr>
      </w:pPr>
      <w:r w:rsidRPr="00C034FE">
        <w:rPr>
          <w:rFonts w:asciiTheme="majorHAnsi" w:hAnsiTheme="majorHAnsi" w:cstheme="majorHAnsi"/>
          <w:b/>
          <w:bCs/>
          <w:sz w:val="36"/>
          <w:szCs w:val="36"/>
        </w:rPr>
        <w:t>ENERO</w:t>
      </w:r>
      <w:r w:rsidR="00067FA9" w:rsidRPr="00C034FE">
        <w:rPr>
          <w:rFonts w:asciiTheme="majorHAnsi" w:hAnsiTheme="majorHAnsi" w:cstheme="majorHAnsi"/>
          <w:b/>
          <w:bCs/>
          <w:sz w:val="36"/>
          <w:szCs w:val="36"/>
        </w:rPr>
        <w:t xml:space="preserve"> 2022</w:t>
      </w:r>
    </w:p>
    <w:p w14:paraId="1274C01F" w14:textId="77777777" w:rsidR="00067FA9" w:rsidRPr="00C034FE" w:rsidRDefault="00067FA9" w:rsidP="00067FA9">
      <w:pPr>
        <w:pStyle w:val="NoParagraphStyle"/>
        <w:tabs>
          <w:tab w:val="left" w:pos="3950"/>
        </w:tabs>
        <w:suppressAutoHyphens/>
        <w:rPr>
          <w:rFonts w:asciiTheme="majorHAnsi" w:hAnsiTheme="majorHAnsi" w:cstheme="majorHAnsi"/>
          <w:color w:val="0000FF"/>
          <w:sz w:val="36"/>
          <w:szCs w:val="36"/>
          <w:u w:val="thick" w:color="0000FF"/>
        </w:rPr>
      </w:pPr>
    </w:p>
    <w:p w14:paraId="23FB1CB6" w14:textId="5F7C6A35" w:rsidR="00067FA9" w:rsidRPr="00C034FE" w:rsidRDefault="00067FA9" w:rsidP="00067FA9">
      <w:pPr>
        <w:pStyle w:val="NoParagraphStyle"/>
        <w:tabs>
          <w:tab w:val="left" w:pos="3950"/>
        </w:tabs>
        <w:suppressAutoHyphens/>
        <w:rPr>
          <w:rFonts w:asciiTheme="majorHAnsi" w:hAnsiTheme="majorHAnsi" w:cstheme="majorHAnsi"/>
          <w:b/>
          <w:bCs/>
          <w:sz w:val="36"/>
          <w:szCs w:val="36"/>
        </w:rPr>
      </w:pPr>
      <w:r w:rsidRPr="00C034FE">
        <w:rPr>
          <w:rFonts w:asciiTheme="majorHAnsi" w:hAnsiTheme="majorHAnsi" w:cstheme="majorHAnsi"/>
          <w:w w:val="98"/>
          <w:sz w:val="36"/>
          <w:szCs w:val="36"/>
        </w:rPr>
        <w:t xml:space="preserve">6 </w:t>
      </w:r>
      <w:r w:rsidR="00E86DFB" w:rsidRPr="00C034FE">
        <w:rPr>
          <w:rFonts w:asciiTheme="majorHAnsi" w:hAnsiTheme="majorHAnsi" w:cstheme="majorHAnsi"/>
          <w:w w:val="98"/>
          <w:sz w:val="36"/>
          <w:szCs w:val="36"/>
        </w:rPr>
        <w:t>de enero</w:t>
      </w:r>
      <w:r w:rsidRPr="00C034FE">
        <w:rPr>
          <w:rFonts w:asciiTheme="majorHAnsi" w:hAnsiTheme="majorHAnsi" w:cstheme="majorHAnsi"/>
          <w:w w:val="98"/>
          <w:sz w:val="36"/>
          <w:szCs w:val="36"/>
        </w:rPr>
        <w:t>– 3</w:t>
      </w:r>
      <w:r w:rsidR="00E86DFB" w:rsidRPr="00C034FE">
        <w:rPr>
          <w:rFonts w:asciiTheme="majorHAnsi" w:hAnsiTheme="majorHAnsi" w:cstheme="majorHAnsi"/>
          <w:w w:val="98"/>
          <w:sz w:val="36"/>
          <w:szCs w:val="36"/>
        </w:rPr>
        <w:t xml:space="preserve"> de febrero</w:t>
      </w:r>
      <w:r w:rsidRPr="00C034FE">
        <w:rPr>
          <w:rFonts w:asciiTheme="majorHAnsi" w:hAnsiTheme="majorHAnsi" w:cstheme="majorHAnsi"/>
          <w:w w:val="98"/>
          <w:sz w:val="36"/>
          <w:szCs w:val="36"/>
        </w:rPr>
        <w:t>, 8 AM - 5 PM</w:t>
      </w:r>
    </w:p>
    <w:p w14:paraId="7389357A" w14:textId="16E26975" w:rsidR="00067FA9" w:rsidRPr="00C034FE" w:rsidRDefault="00197881" w:rsidP="00197881">
      <w:pPr>
        <w:pStyle w:val="NoParagraphStyle"/>
        <w:tabs>
          <w:tab w:val="left" w:pos="3950"/>
        </w:tabs>
        <w:suppressAutoHyphens/>
        <w:rPr>
          <w:rStyle w:val="Hyperlink"/>
          <w:rFonts w:asciiTheme="majorHAnsi" w:hAnsiTheme="majorHAnsi" w:cstheme="majorHAnsi"/>
          <w:color w:val="000000"/>
          <w:sz w:val="36"/>
          <w:szCs w:val="36"/>
          <w:u w:val="none"/>
          <w:lang w:val="es-MX"/>
        </w:rPr>
      </w:pPr>
      <w:r w:rsidRPr="00C034FE">
        <w:rPr>
          <w:rFonts w:asciiTheme="majorHAnsi" w:hAnsiTheme="majorHAnsi" w:cstheme="majorHAnsi"/>
          <w:b/>
          <w:bCs/>
          <w:sz w:val="36"/>
          <w:szCs w:val="36"/>
          <w:lang w:val="es-MX"/>
        </w:rPr>
        <w:t>Artistas de Georgia con discapacidades</w:t>
      </w:r>
      <w:r w:rsidR="00067FA9" w:rsidRPr="00C034FE">
        <w:rPr>
          <w:rFonts w:asciiTheme="majorHAnsi" w:hAnsiTheme="majorHAnsi" w:cstheme="majorHAnsi"/>
          <w:sz w:val="36"/>
          <w:szCs w:val="36"/>
        </w:rPr>
        <w:br/>
        <w:t>Carrollton, GA</w:t>
      </w:r>
      <w:r w:rsidR="00067FA9" w:rsidRPr="00C034FE">
        <w:rPr>
          <w:rFonts w:asciiTheme="majorHAnsi" w:hAnsiTheme="majorHAnsi" w:cstheme="majorHAnsi"/>
          <w:sz w:val="36"/>
          <w:szCs w:val="36"/>
        </w:rPr>
        <w:br/>
      </w:r>
      <w:r w:rsidR="00E86DFB" w:rsidRPr="00C034FE">
        <w:rPr>
          <w:rStyle w:val="Hyperlink"/>
          <w:rFonts w:asciiTheme="majorHAnsi" w:hAnsiTheme="majorHAnsi" w:cstheme="majorHAnsi"/>
          <w:sz w:val="36"/>
          <w:szCs w:val="36"/>
        </w:rPr>
        <w:t>Más</w:t>
      </w:r>
      <w:r w:rsidR="00067FA9" w:rsidRPr="00C034FE">
        <w:rPr>
          <w:rStyle w:val="Hyperlink"/>
          <w:rFonts w:asciiTheme="majorHAnsi" w:hAnsiTheme="majorHAnsi" w:cstheme="majorHAnsi"/>
          <w:sz w:val="36"/>
          <w:szCs w:val="36"/>
        </w:rPr>
        <w:t xml:space="preserve"> informa</w:t>
      </w:r>
      <w:r w:rsidR="00E86DFB" w:rsidRPr="00C034FE">
        <w:rPr>
          <w:rStyle w:val="Hyperlink"/>
          <w:rFonts w:asciiTheme="majorHAnsi" w:hAnsiTheme="majorHAnsi" w:cstheme="majorHAnsi"/>
          <w:sz w:val="36"/>
          <w:szCs w:val="36"/>
        </w:rPr>
        <w:t>c</w:t>
      </w:r>
      <w:r w:rsidR="00067FA9" w:rsidRPr="00C034FE">
        <w:rPr>
          <w:rStyle w:val="Hyperlink"/>
          <w:rFonts w:asciiTheme="majorHAnsi" w:hAnsiTheme="majorHAnsi" w:cstheme="majorHAnsi"/>
          <w:sz w:val="36"/>
          <w:szCs w:val="36"/>
        </w:rPr>
        <w:t>i</w:t>
      </w:r>
      <w:r w:rsidR="00E86DFB" w:rsidRPr="00C034FE">
        <w:rPr>
          <w:rStyle w:val="Hyperlink"/>
          <w:rFonts w:asciiTheme="majorHAnsi" w:hAnsiTheme="majorHAnsi" w:cstheme="majorHAnsi"/>
          <w:sz w:val="36"/>
          <w:szCs w:val="36"/>
        </w:rPr>
        <w:t>ó</w:t>
      </w:r>
      <w:r w:rsidR="00067FA9" w:rsidRPr="00C034FE">
        <w:rPr>
          <w:rStyle w:val="Hyperlink"/>
          <w:rFonts w:asciiTheme="majorHAnsi" w:hAnsiTheme="majorHAnsi" w:cstheme="majorHAnsi"/>
          <w:sz w:val="36"/>
          <w:szCs w:val="36"/>
        </w:rPr>
        <w:t xml:space="preserve">n </w:t>
      </w:r>
      <w:r w:rsidR="00E86DFB" w:rsidRPr="00C034FE">
        <w:rPr>
          <w:rStyle w:val="Hyperlink"/>
          <w:rFonts w:asciiTheme="majorHAnsi" w:hAnsiTheme="majorHAnsi" w:cstheme="majorHAnsi"/>
          <w:sz w:val="36"/>
          <w:szCs w:val="36"/>
        </w:rPr>
        <w:t>aquí</w:t>
      </w:r>
      <w:r w:rsidR="00067FA9" w:rsidRPr="00C034FE">
        <w:rPr>
          <w:rStyle w:val="Hyperlink"/>
          <w:rFonts w:asciiTheme="majorHAnsi" w:hAnsiTheme="majorHAnsi" w:cstheme="majorHAnsi"/>
          <w:sz w:val="36"/>
          <w:szCs w:val="36"/>
        </w:rPr>
        <w:t>.</w:t>
      </w:r>
    </w:p>
    <w:p w14:paraId="71D56E79" w14:textId="77777777" w:rsidR="00067FA9" w:rsidRPr="00C034FE" w:rsidRDefault="00067FA9" w:rsidP="00067FA9">
      <w:pPr>
        <w:pStyle w:val="NoParagraphStyle"/>
        <w:tabs>
          <w:tab w:val="left" w:pos="3950"/>
        </w:tabs>
        <w:suppressAutoHyphens/>
        <w:spacing w:after="90"/>
        <w:rPr>
          <w:rFonts w:asciiTheme="majorHAnsi" w:hAnsiTheme="majorHAnsi" w:cstheme="majorHAnsi"/>
          <w:sz w:val="36"/>
          <w:szCs w:val="36"/>
        </w:rPr>
      </w:pPr>
    </w:p>
    <w:p w14:paraId="23FBFA31" w14:textId="56B4B044" w:rsidR="00067FA9" w:rsidRPr="00C034FE" w:rsidRDefault="00590B6F"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sz w:val="36"/>
          <w:szCs w:val="36"/>
        </w:rPr>
        <w:t>13-14</w:t>
      </w:r>
      <w:r w:rsidR="00E86DFB" w:rsidRPr="00C034FE">
        <w:rPr>
          <w:rFonts w:asciiTheme="majorHAnsi" w:hAnsiTheme="majorHAnsi" w:cstheme="majorHAnsi"/>
          <w:sz w:val="36"/>
          <w:szCs w:val="36"/>
        </w:rPr>
        <w:t xml:space="preserve"> de enero</w:t>
      </w:r>
    </w:p>
    <w:p w14:paraId="14B9E260" w14:textId="48129965" w:rsidR="00067FA9" w:rsidRPr="00C034FE" w:rsidRDefault="00E86DFB" w:rsidP="00067FA9">
      <w:pPr>
        <w:pStyle w:val="NoParagraphStyle"/>
        <w:tabs>
          <w:tab w:val="left" w:pos="3950"/>
        </w:tabs>
        <w:suppressAutoHyphens/>
        <w:rPr>
          <w:rFonts w:asciiTheme="majorHAnsi" w:hAnsiTheme="majorHAnsi" w:cstheme="majorHAnsi"/>
          <w:sz w:val="36"/>
          <w:szCs w:val="36"/>
        </w:rPr>
      </w:pPr>
      <w:r w:rsidRPr="00C034FE">
        <w:rPr>
          <w:rFonts w:asciiTheme="majorHAnsi" w:hAnsiTheme="majorHAnsi" w:cstheme="majorHAnsi"/>
          <w:b/>
          <w:sz w:val="36"/>
          <w:szCs w:val="36"/>
        </w:rPr>
        <w:t>Junta trimestral del GCDD</w:t>
      </w:r>
      <w:r w:rsidRPr="00C034FE">
        <w:rPr>
          <w:sz w:val="36"/>
          <w:szCs w:val="36"/>
        </w:rPr>
        <w:t xml:space="preserve"> </w:t>
      </w:r>
      <w:r w:rsidR="00067FA9" w:rsidRPr="00C034FE">
        <w:rPr>
          <w:rFonts w:asciiTheme="majorHAnsi" w:hAnsiTheme="majorHAnsi" w:cstheme="majorHAnsi"/>
          <w:sz w:val="36"/>
          <w:szCs w:val="36"/>
        </w:rPr>
        <w:t>– Atlanta, GA</w:t>
      </w:r>
    </w:p>
    <w:p w14:paraId="3A2E35AC" w14:textId="353B6C34" w:rsidR="00067FA9" w:rsidRPr="00C034FE" w:rsidRDefault="00E86DFB" w:rsidP="00067FA9">
      <w:pPr>
        <w:pStyle w:val="NoParagraphStyle"/>
        <w:tabs>
          <w:tab w:val="left" w:pos="3950"/>
        </w:tabs>
        <w:suppressAutoHyphens/>
        <w:rPr>
          <w:rStyle w:val="Hyperlink"/>
          <w:rFonts w:asciiTheme="majorHAnsi" w:hAnsiTheme="majorHAnsi" w:cstheme="majorHAnsi"/>
          <w:sz w:val="36"/>
          <w:szCs w:val="36"/>
        </w:rPr>
      </w:pPr>
      <w:r w:rsidRPr="00C034FE">
        <w:rPr>
          <w:rStyle w:val="Hyperlink"/>
          <w:rFonts w:asciiTheme="majorHAnsi" w:hAnsiTheme="majorHAnsi" w:cstheme="majorHAnsi"/>
          <w:sz w:val="36"/>
          <w:szCs w:val="36"/>
        </w:rPr>
        <w:t>Encuentre más información en línea</w:t>
      </w:r>
      <w:r w:rsidR="00067FA9" w:rsidRPr="00C034FE">
        <w:rPr>
          <w:rStyle w:val="Hyperlink"/>
          <w:rFonts w:asciiTheme="majorHAnsi" w:hAnsiTheme="majorHAnsi" w:cstheme="majorHAnsi"/>
          <w:sz w:val="36"/>
          <w:szCs w:val="36"/>
        </w:rPr>
        <w:t>.</w:t>
      </w:r>
    </w:p>
    <w:p w14:paraId="19CDD530" w14:textId="77777777" w:rsidR="00067FA9" w:rsidRPr="00C034FE" w:rsidRDefault="00067FA9" w:rsidP="00067FA9">
      <w:pPr>
        <w:pStyle w:val="NoParagraphStyle"/>
        <w:tabs>
          <w:tab w:val="left" w:pos="3950"/>
        </w:tabs>
        <w:suppressAutoHyphens/>
        <w:spacing w:after="90"/>
        <w:rPr>
          <w:rFonts w:asciiTheme="majorHAnsi" w:hAnsiTheme="majorHAnsi" w:cstheme="majorHAnsi"/>
          <w:i/>
          <w:iCs/>
          <w:sz w:val="36"/>
          <w:szCs w:val="36"/>
          <w:u w:val="thick"/>
        </w:rPr>
      </w:pPr>
    </w:p>
    <w:p w14:paraId="087853C7" w14:textId="24709813" w:rsidR="00067FA9" w:rsidRPr="00C034FE" w:rsidRDefault="00E86DFB" w:rsidP="00067FA9">
      <w:pPr>
        <w:pStyle w:val="Heading1"/>
      </w:pPr>
      <w:r w:rsidRPr="00C034FE">
        <w:lastRenderedPageBreak/>
        <w:t>Destecado del calendario</w:t>
      </w:r>
      <w:r w:rsidR="00067FA9" w:rsidRPr="00C034FE">
        <w:t>:</w:t>
      </w:r>
    </w:p>
    <w:p w14:paraId="58416BAA" w14:textId="77777777" w:rsidR="00197881" w:rsidRPr="00C034FE" w:rsidRDefault="00197881" w:rsidP="00197881">
      <w:pPr>
        <w:rPr>
          <w:rFonts w:asciiTheme="majorHAnsi" w:hAnsiTheme="majorHAnsi" w:cstheme="majorHAnsi"/>
          <w:sz w:val="36"/>
          <w:szCs w:val="36"/>
          <w:lang w:val="es-MX"/>
        </w:rPr>
      </w:pPr>
      <w:r w:rsidRPr="00C034FE">
        <w:rPr>
          <w:sz w:val="36"/>
          <w:szCs w:val="36"/>
          <w:lang w:val="es-MX"/>
        </w:rPr>
        <w:t>Discútalo el martes</w:t>
      </w:r>
    </w:p>
    <w:p w14:paraId="0B32BBC2" w14:textId="363314D3" w:rsidR="00067FA9" w:rsidRPr="00C034FE" w:rsidRDefault="00197881" w:rsidP="00067FA9">
      <w:pPr>
        <w:rPr>
          <w:rFonts w:asciiTheme="majorHAnsi" w:hAnsiTheme="majorHAnsi" w:cstheme="majorHAnsi"/>
          <w:sz w:val="36"/>
          <w:szCs w:val="36"/>
          <w:lang w:val="es-MX"/>
        </w:rPr>
      </w:pPr>
      <w:r w:rsidRPr="00C034FE">
        <w:rPr>
          <w:rFonts w:asciiTheme="majorHAnsi" w:hAnsiTheme="majorHAnsi" w:cstheme="majorHAnsi"/>
          <w:sz w:val="36"/>
          <w:szCs w:val="36"/>
          <w:lang w:val="es-MX"/>
        </w:rPr>
        <w:t>Todos los martes, a partir de septiembre, de las 12 del mediodía a la 1 de la tarde, GCDD ofrecerá sesiones de escucha semanales para que las personas compartan sus sentimientos sobre vacunación contra la COVID-19.</w:t>
      </w:r>
    </w:p>
    <w:p w14:paraId="3459B960" w14:textId="599308E9" w:rsidR="00067FA9" w:rsidRPr="00C034FE" w:rsidRDefault="00FB7B31" w:rsidP="00067FA9">
      <w:pPr>
        <w:rPr>
          <w:rFonts w:asciiTheme="majorHAnsi" w:hAnsiTheme="majorHAnsi" w:cstheme="majorHAnsi"/>
          <w:sz w:val="36"/>
          <w:szCs w:val="36"/>
        </w:rPr>
      </w:pPr>
      <w:hyperlink r:id="rId47" w:history="1">
        <w:r w:rsidR="00067FA9" w:rsidRPr="00C034FE">
          <w:rPr>
            <w:rStyle w:val="Hyperlink"/>
            <w:rFonts w:asciiTheme="majorHAnsi" w:hAnsiTheme="majorHAnsi" w:cstheme="majorHAnsi"/>
            <w:sz w:val="36"/>
            <w:szCs w:val="36"/>
          </w:rPr>
          <w:t>Reg</w:t>
        </w:r>
        <w:r w:rsidR="00E86DFB" w:rsidRPr="00C034FE">
          <w:rPr>
            <w:rStyle w:val="Hyperlink"/>
            <w:rFonts w:asciiTheme="majorHAnsi" w:hAnsiTheme="majorHAnsi" w:cstheme="majorHAnsi"/>
            <w:sz w:val="36"/>
            <w:szCs w:val="36"/>
          </w:rPr>
          <w:t xml:space="preserve">ístrese </w:t>
        </w:r>
        <w:r w:rsidR="00197881" w:rsidRPr="00C034FE">
          <w:rPr>
            <w:rStyle w:val="Hyperlink"/>
            <w:rFonts w:asciiTheme="majorHAnsi" w:hAnsiTheme="majorHAnsi" w:cstheme="majorHAnsi"/>
            <w:sz w:val="36"/>
            <w:szCs w:val="36"/>
          </w:rPr>
          <w:t>con anticipación</w:t>
        </w:r>
        <w:r w:rsidR="00E86DFB" w:rsidRPr="00C034FE">
          <w:rPr>
            <w:rStyle w:val="Hyperlink"/>
            <w:rFonts w:asciiTheme="majorHAnsi" w:hAnsiTheme="majorHAnsi" w:cstheme="majorHAnsi"/>
            <w:sz w:val="36"/>
            <w:szCs w:val="36"/>
          </w:rPr>
          <w:t xml:space="preserve"> en</w:t>
        </w:r>
        <w:r w:rsidR="00067FA9" w:rsidRPr="00C034FE">
          <w:rPr>
            <w:rStyle w:val="Hyperlink"/>
            <w:rFonts w:asciiTheme="majorHAnsi" w:hAnsiTheme="majorHAnsi" w:cstheme="majorHAnsi"/>
            <w:sz w:val="36"/>
            <w:szCs w:val="36"/>
          </w:rPr>
          <w:t xml:space="preserve"> Zoom.</w:t>
        </w:r>
      </w:hyperlink>
    </w:p>
    <w:p w14:paraId="19CD0012" w14:textId="77777777" w:rsidR="00067FA9" w:rsidRPr="00C034FE" w:rsidRDefault="00067FA9" w:rsidP="00991650">
      <w:pPr>
        <w:rPr>
          <w:sz w:val="36"/>
          <w:szCs w:val="36"/>
        </w:rPr>
      </w:pPr>
    </w:p>
    <w:p w14:paraId="3232D681" w14:textId="77777777" w:rsidR="00E86DFB" w:rsidRPr="00631B27" w:rsidRDefault="00E86DFB" w:rsidP="00E86DFB">
      <w:pPr>
        <w:rPr>
          <w:sz w:val="36"/>
          <w:szCs w:val="36"/>
        </w:rPr>
      </w:pPr>
      <w:r w:rsidRPr="00C034FE">
        <w:rPr>
          <w:sz w:val="36"/>
          <w:szCs w:val="36"/>
        </w:rPr>
        <w:t xml:space="preserve">Para más información acerca de eventos en el estado, </w:t>
      </w:r>
      <w:hyperlink r:id="rId48" w:anchor="year=2021&amp;month=4&amp;day=8&amp;view=month" w:history="1">
        <w:r w:rsidRPr="00C034FE">
          <w:rPr>
            <w:rStyle w:val="Hyperlink"/>
            <w:sz w:val="36"/>
            <w:szCs w:val="36"/>
          </w:rPr>
          <w:t>visite el calendario de eventos GCDD.</w:t>
        </w:r>
      </w:hyperlink>
      <w:bookmarkStart w:id="0" w:name="_GoBack"/>
      <w:bookmarkEnd w:id="0"/>
    </w:p>
    <w:p w14:paraId="6C1FFE53" w14:textId="77777777" w:rsidR="00991650" w:rsidRPr="004673C7" w:rsidRDefault="00991650" w:rsidP="004673C7">
      <w:pPr>
        <w:pStyle w:val="Heading1"/>
      </w:pPr>
    </w:p>
    <w:p w14:paraId="091074C7" w14:textId="77777777" w:rsidR="00991650" w:rsidRPr="00851DC4" w:rsidRDefault="00991650" w:rsidP="00991650">
      <w:pPr>
        <w:rPr>
          <w:sz w:val="36"/>
          <w:szCs w:val="36"/>
        </w:rPr>
      </w:pPr>
    </w:p>
    <w:sectPr w:rsidR="00991650" w:rsidRPr="00851DC4" w:rsidSect="00A96BD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91C0E1" w14:textId="77777777" w:rsidR="00FB7B31" w:rsidRDefault="00FB7B31" w:rsidP="00812EB4">
      <w:r>
        <w:separator/>
      </w:r>
    </w:p>
  </w:endnote>
  <w:endnote w:type="continuationSeparator" w:id="0">
    <w:p w14:paraId="6395F109" w14:textId="77777777" w:rsidR="00FB7B31" w:rsidRDefault="00FB7B31" w:rsidP="00812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 w:name="Helvetica Neue">
    <w:panose1 w:val="02000503000000020004"/>
    <w:charset w:val="00"/>
    <w:family w:val="auto"/>
    <w:pitch w:val="variable"/>
    <w:sig w:usb0="E50002FF" w:usb1="500079DB" w:usb2="00000010" w:usb3="00000000" w:csb0="00000001" w:csb1="00000000"/>
  </w:font>
  <w:font w:name="Adobe Garamond Pro">
    <w:panose1 w:val="020B0604020202020204"/>
    <w:charset w:val="4D"/>
    <w:family w:val="roman"/>
    <w:pitch w:val="variable"/>
    <w:sig w:usb0="00000007" w:usb1="00000001" w:usb2="00000000" w:usb3="00000000" w:csb0="00000093" w:csb1="00000000"/>
  </w:font>
  <w:font w:name="DengXian">
    <w:altName w:val="等线"/>
    <w:panose1 w:val="02010600030101010101"/>
    <w:charset w:val="86"/>
    <w:family w:val="auto"/>
    <w:pitch w:val="variable"/>
    <w:sig w:usb0="A00002BF" w:usb1="38CF7CFA" w:usb2="00000016" w:usb3="00000000" w:csb0="0004000F" w:csb1="00000000"/>
  </w:font>
  <w:font w:name="Minion Pro">
    <w:panose1 w:val="02040703060306020203"/>
    <w:charset w:val="00"/>
    <w:family w:val="roman"/>
    <w:notTrueType/>
    <w:pitch w:val="variable"/>
    <w:sig w:usb0="60000287" w:usb1="00000001" w:usb2="00000000" w:usb3="00000000" w:csb0="0000019F" w:csb1="00000000"/>
  </w:font>
  <w:font w:name="ACaslon Regular">
    <w:altName w:val="Cambria"/>
    <w:panose1 w:val="020B0604020202020204"/>
    <w:charset w:val="00"/>
    <w:family w:val="roman"/>
    <w:notTrueType/>
    <w:pitch w:val="default"/>
    <w:sig w:usb0="00000003" w:usb1="00000000" w:usb2="00000000" w:usb3="00000000" w:csb0="00000001" w:csb1="00000000"/>
  </w:font>
  <w:font w:name="Avenir Heavy">
    <w:panose1 w:val="020B0703020203020204"/>
    <w:charset w:val="4D"/>
    <w:family w:val="swiss"/>
    <w:pitch w:val="variable"/>
    <w:sig w:usb0="800000AF" w:usb1="5000204A" w:usb2="00000000" w:usb3="00000000" w:csb0="0000009B" w:csb1="00000000"/>
  </w:font>
  <w:font w:name="Times">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venir Medium">
    <w:panose1 w:val="02000603020000020003"/>
    <w:charset w:val="00"/>
    <w:family w:val="auto"/>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Caslon-Regular">
    <w:altName w:val="Calibri"/>
    <w:panose1 w:val="020B0604020202020204"/>
    <w:charset w:val="00"/>
    <w:family w:val="auto"/>
    <w:notTrueType/>
    <w:pitch w:val="variable"/>
    <w:sig w:usb0="00000003" w:usb1="00000000" w:usb2="00000000" w:usb3="00000000" w:csb0="00000001" w:csb1="00000000"/>
  </w:font>
  <w:font w:name="inherit">
    <w:altName w:val="Times New Roman"/>
    <w:panose1 w:val="020B0604020202020204"/>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DA561" w14:textId="77777777" w:rsidR="00FB7B31" w:rsidRDefault="00FB7B31" w:rsidP="00812EB4">
      <w:r>
        <w:separator/>
      </w:r>
    </w:p>
  </w:footnote>
  <w:footnote w:type="continuationSeparator" w:id="0">
    <w:p w14:paraId="7E87D46B" w14:textId="77777777" w:rsidR="00FB7B31" w:rsidRDefault="00FB7B31" w:rsidP="00812E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11857"/>
    <w:multiLevelType w:val="hybridMultilevel"/>
    <w:tmpl w:val="DB1EB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D9632D"/>
    <w:multiLevelType w:val="multilevel"/>
    <w:tmpl w:val="15F0FB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51A1A"/>
    <w:multiLevelType w:val="hybridMultilevel"/>
    <w:tmpl w:val="25B02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3D65A8"/>
    <w:multiLevelType w:val="hybridMultilevel"/>
    <w:tmpl w:val="ECD66DE6"/>
    <w:lvl w:ilvl="0" w:tplc="04090001">
      <w:start w:val="1"/>
      <w:numFmt w:val="bullet"/>
      <w:lvlText w:val=""/>
      <w:lvlJc w:val="left"/>
      <w:pPr>
        <w:ind w:left="720" w:hanging="360"/>
      </w:pPr>
      <w:rPr>
        <w:rFonts w:ascii="Symbol" w:hAnsi="Symbol" w:hint="default"/>
      </w:rPr>
    </w:lvl>
    <w:lvl w:ilvl="1" w:tplc="7B04D8A0">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FF7CDE"/>
    <w:multiLevelType w:val="hybridMultilevel"/>
    <w:tmpl w:val="50EA9290"/>
    <w:lvl w:ilvl="0" w:tplc="7B04D8A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CF81204"/>
    <w:multiLevelType w:val="hybridMultilevel"/>
    <w:tmpl w:val="C110F8A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762FFB"/>
    <w:multiLevelType w:val="hybridMultilevel"/>
    <w:tmpl w:val="CD7A5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6D0C8C"/>
    <w:multiLevelType w:val="hybridMultilevel"/>
    <w:tmpl w:val="EC7E1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5207FB"/>
    <w:multiLevelType w:val="hybridMultilevel"/>
    <w:tmpl w:val="DA1AD77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2793F"/>
    <w:multiLevelType w:val="hybridMultilevel"/>
    <w:tmpl w:val="8DA0AA28"/>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5473CC"/>
    <w:multiLevelType w:val="hybridMultilevel"/>
    <w:tmpl w:val="3DB6E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FD3591"/>
    <w:multiLevelType w:val="hybridMultilevel"/>
    <w:tmpl w:val="7AB4C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72D794A"/>
    <w:multiLevelType w:val="hybridMultilevel"/>
    <w:tmpl w:val="993AB526"/>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F904954"/>
    <w:multiLevelType w:val="hybridMultilevel"/>
    <w:tmpl w:val="E13069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941032"/>
    <w:multiLevelType w:val="hybridMultilevel"/>
    <w:tmpl w:val="F97C99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34415F7"/>
    <w:multiLevelType w:val="hybridMultilevel"/>
    <w:tmpl w:val="8EC24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DD58A1"/>
    <w:multiLevelType w:val="hybridMultilevel"/>
    <w:tmpl w:val="B7D4B0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416D3E"/>
    <w:multiLevelType w:val="hybridMultilevel"/>
    <w:tmpl w:val="787806CE"/>
    <w:lvl w:ilvl="0" w:tplc="7B04D8A0">
      <w:numFmt w:val="bullet"/>
      <w:lvlText w:val="–"/>
      <w:lvlJc w:val="left"/>
      <w:pPr>
        <w:ind w:left="1080" w:hanging="360"/>
      </w:pPr>
      <w:rPr>
        <w:rFonts w:ascii="Calibri" w:eastAsiaTheme="minorHAnsi" w:hAnsi="Calibri" w:cs="Calibri"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60D73AB"/>
    <w:multiLevelType w:val="hybridMultilevel"/>
    <w:tmpl w:val="8C307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BF052BA"/>
    <w:multiLevelType w:val="hybridMultilevel"/>
    <w:tmpl w:val="D994A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E45A71"/>
    <w:multiLevelType w:val="hybridMultilevel"/>
    <w:tmpl w:val="EC24C0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D20962"/>
    <w:multiLevelType w:val="hybridMultilevel"/>
    <w:tmpl w:val="62664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B827858"/>
    <w:multiLevelType w:val="hybridMultilevel"/>
    <w:tmpl w:val="4E160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CE078A6"/>
    <w:multiLevelType w:val="hybridMultilevel"/>
    <w:tmpl w:val="871265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5"/>
  </w:num>
  <w:num w:numId="3">
    <w:abstractNumId w:val="14"/>
  </w:num>
  <w:num w:numId="4">
    <w:abstractNumId w:val="11"/>
  </w:num>
  <w:num w:numId="5">
    <w:abstractNumId w:val="16"/>
  </w:num>
  <w:num w:numId="6">
    <w:abstractNumId w:val="0"/>
  </w:num>
  <w:num w:numId="7">
    <w:abstractNumId w:val="6"/>
  </w:num>
  <w:num w:numId="8">
    <w:abstractNumId w:val="7"/>
  </w:num>
  <w:num w:numId="9">
    <w:abstractNumId w:val="5"/>
  </w:num>
  <w:num w:numId="10">
    <w:abstractNumId w:val="20"/>
  </w:num>
  <w:num w:numId="11">
    <w:abstractNumId w:val="1"/>
  </w:num>
  <w:num w:numId="12">
    <w:abstractNumId w:val="3"/>
  </w:num>
  <w:num w:numId="13">
    <w:abstractNumId w:val="10"/>
  </w:num>
  <w:num w:numId="14">
    <w:abstractNumId w:val="19"/>
  </w:num>
  <w:num w:numId="15">
    <w:abstractNumId w:val="2"/>
  </w:num>
  <w:num w:numId="16">
    <w:abstractNumId w:val="23"/>
  </w:num>
  <w:num w:numId="17">
    <w:abstractNumId w:val="13"/>
  </w:num>
  <w:num w:numId="18">
    <w:abstractNumId w:val="8"/>
  </w:num>
  <w:num w:numId="19">
    <w:abstractNumId w:val="9"/>
  </w:num>
  <w:num w:numId="20">
    <w:abstractNumId w:val="12"/>
  </w:num>
  <w:num w:numId="21">
    <w:abstractNumId w:val="4"/>
  </w:num>
  <w:num w:numId="22">
    <w:abstractNumId w:val="17"/>
  </w:num>
  <w:num w:numId="23">
    <w:abstractNumId w:val="18"/>
  </w:num>
  <w:num w:numId="24">
    <w:abstractNumId w:val="2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6"/>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954"/>
    <w:rsid w:val="00004C35"/>
    <w:rsid w:val="00012F85"/>
    <w:rsid w:val="000148D2"/>
    <w:rsid w:val="0002761F"/>
    <w:rsid w:val="00036432"/>
    <w:rsid w:val="00056380"/>
    <w:rsid w:val="00057F0E"/>
    <w:rsid w:val="00062B92"/>
    <w:rsid w:val="00067FA9"/>
    <w:rsid w:val="000743F6"/>
    <w:rsid w:val="00080390"/>
    <w:rsid w:val="00085F4A"/>
    <w:rsid w:val="00095935"/>
    <w:rsid w:val="000A1C15"/>
    <w:rsid w:val="000B23BC"/>
    <w:rsid w:val="000B290C"/>
    <w:rsid w:val="000B32B1"/>
    <w:rsid w:val="000D2B08"/>
    <w:rsid w:val="000D4F46"/>
    <w:rsid w:val="000D63D1"/>
    <w:rsid w:val="000E3957"/>
    <w:rsid w:val="000F70C1"/>
    <w:rsid w:val="00105601"/>
    <w:rsid w:val="0010601E"/>
    <w:rsid w:val="00106061"/>
    <w:rsid w:val="00106281"/>
    <w:rsid w:val="00106FAC"/>
    <w:rsid w:val="00107A46"/>
    <w:rsid w:val="00115D0D"/>
    <w:rsid w:val="001168AC"/>
    <w:rsid w:val="0011739A"/>
    <w:rsid w:val="0012632E"/>
    <w:rsid w:val="001309F9"/>
    <w:rsid w:val="00134063"/>
    <w:rsid w:val="00140BC8"/>
    <w:rsid w:val="001410F6"/>
    <w:rsid w:val="001444CF"/>
    <w:rsid w:val="00147E25"/>
    <w:rsid w:val="00151CAC"/>
    <w:rsid w:val="001544B9"/>
    <w:rsid w:val="00155CA0"/>
    <w:rsid w:val="00173B22"/>
    <w:rsid w:val="0018702F"/>
    <w:rsid w:val="00197881"/>
    <w:rsid w:val="001B34DB"/>
    <w:rsid w:val="001D4B5B"/>
    <w:rsid w:val="001E74DC"/>
    <w:rsid w:val="001F050A"/>
    <w:rsid w:val="001F40CD"/>
    <w:rsid w:val="001F58FF"/>
    <w:rsid w:val="001F5C70"/>
    <w:rsid w:val="00204D71"/>
    <w:rsid w:val="00222C92"/>
    <w:rsid w:val="00223C17"/>
    <w:rsid w:val="002267BF"/>
    <w:rsid w:val="002326C8"/>
    <w:rsid w:val="00233930"/>
    <w:rsid w:val="0023734B"/>
    <w:rsid w:val="0025393F"/>
    <w:rsid w:val="00271905"/>
    <w:rsid w:val="0027341F"/>
    <w:rsid w:val="00274BDE"/>
    <w:rsid w:val="002804F5"/>
    <w:rsid w:val="00281392"/>
    <w:rsid w:val="002874FF"/>
    <w:rsid w:val="002946AF"/>
    <w:rsid w:val="002A3AD7"/>
    <w:rsid w:val="002A4905"/>
    <w:rsid w:val="002A6231"/>
    <w:rsid w:val="002B2EF7"/>
    <w:rsid w:val="002B5401"/>
    <w:rsid w:val="002C3432"/>
    <w:rsid w:val="002C606D"/>
    <w:rsid w:val="002E0527"/>
    <w:rsid w:val="002E571A"/>
    <w:rsid w:val="002E7E53"/>
    <w:rsid w:val="0030602D"/>
    <w:rsid w:val="00306978"/>
    <w:rsid w:val="003106E3"/>
    <w:rsid w:val="00310A1F"/>
    <w:rsid w:val="00315004"/>
    <w:rsid w:val="00320B02"/>
    <w:rsid w:val="0032762D"/>
    <w:rsid w:val="0033241A"/>
    <w:rsid w:val="0034628E"/>
    <w:rsid w:val="003577E6"/>
    <w:rsid w:val="00360522"/>
    <w:rsid w:val="00375515"/>
    <w:rsid w:val="00382134"/>
    <w:rsid w:val="00385BA1"/>
    <w:rsid w:val="00386A8B"/>
    <w:rsid w:val="00387979"/>
    <w:rsid w:val="003972F3"/>
    <w:rsid w:val="003A25EA"/>
    <w:rsid w:val="003A6102"/>
    <w:rsid w:val="003B116A"/>
    <w:rsid w:val="003C10C0"/>
    <w:rsid w:val="003D1BC4"/>
    <w:rsid w:val="003D34CE"/>
    <w:rsid w:val="003E76DB"/>
    <w:rsid w:val="003F0099"/>
    <w:rsid w:val="003F5411"/>
    <w:rsid w:val="00402950"/>
    <w:rsid w:val="00405478"/>
    <w:rsid w:val="00411E14"/>
    <w:rsid w:val="00415152"/>
    <w:rsid w:val="00416D8C"/>
    <w:rsid w:val="004279CD"/>
    <w:rsid w:val="00433FE4"/>
    <w:rsid w:val="0043601B"/>
    <w:rsid w:val="004402BC"/>
    <w:rsid w:val="00441845"/>
    <w:rsid w:val="004463B3"/>
    <w:rsid w:val="00451B97"/>
    <w:rsid w:val="00455BF7"/>
    <w:rsid w:val="00456B85"/>
    <w:rsid w:val="0046578D"/>
    <w:rsid w:val="0046672A"/>
    <w:rsid w:val="004673C7"/>
    <w:rsid w:val="00470422"/>
    <w:rsid w:val="00495331"/>
    <w:rsid w:val="004A0872"/>
    <w:rsid w:val="004A172E"/>
    <w:rsid w:val="004A3347"/>
    <w:rsid w:val="004A4C23"/>
    <w:rsid w:val="004B00CE"/>
    <w:rsid w:val="004B2DAF"/>
    <w:rsid w:val="004B35F4"/>
    <w:rsid w:val="004C4D7A"/>
    <w:rsid w:val="004C6A54"/>
    <w:rsid w:val="004D19AA"/>
    <w:rsid w:val="004D73FF"/>
    <w:rsid w:val="004E1A36"/>
    <w:rsid w:val="004E1C78"/>
    <w:rsid w:val="004E281A"/>
    <w:rsid w:val="004E4C46"/>
    <w:rsid w:val="004F060C"/>
    <w:rsid w:val="004F1140"/>
    <w:rsid w:val="004F5C3A"/>
    <w:rsid w:val="004F71DB"/>
    <w:rsid w:val="005032C4"/>
    <w:rsid w:val="00503F5D"/>
    <w:rsid w:val="00510E59"/>
    <w:rsid w:val="00511101"/>
    <w:rsid w:val="005178EF"/>
    <w:rsid w:val="00523293"/>
    <w:rsid w:val="005241B8"/>
    <w:rsid w:val="005359D6"/>
    <w:rsid w:val="00540ADE"/>
    <w:rsid w:val="00563401"/>
    <w:rsid w:val="0056573B"/>
    <w:rsid w:val="00567360"/>
    <w:rsid w:val="00576369"/>
    <w:rsid w:val="00577917"/>
    <w:rsid w:val="005836E3"/>
    <w:rsid w:val="00590B6F"/>
    <w:rsid w:val="00594297"/>
    <w:rsid w:val="00597E42"/>
    <w:rsid w:val="005A37C6"/>
    <w:rsid w:val="005B1835"/>
    <w:rsid w:val="005B1DDD"/>
    <w:rsid w:val="005B2EEA"/>
    <w:rsid w:val="005B38A0"/>
    <w:rsid w:val="005B7A87"/>
    <w:rsid w:val="005D3169"/>
    <w:rsid w:val="005D5D87"/>
    <w:rsid w:val="005E02BF"/>
    <w:rsid w:val="005E2A1A"/>
    <w:rsid w:val="005E5E34"/>
    <w:rsid w:val="005F2D3B"/>
    <w:rsid w:val="005F6359"/>
    <w:rsid w:val="00604C85"/>
    <w:rsid w:val="0060534B"/>
    <w:rsid w:val="006063C1"/>
    <w:rsid w:val="006074A8"/>
    <w:rsid w:val="0060793E"/>
    <w:rsid w:val="00611B30"/>
    <w:rsid w:val="00614DA6"/>
    <w:rsid w:val="006202B2"/>
    <w:rsid w:val="00633988"/>
    <w:rsid w:val="00642A8F"/>
    <w:rsid w:val="00652958"/>
    <w:rsid w:val="00654FA3"/>
    <w:rsid w:val="0065581D"/>
    <w:rsid w:val="006663BD"/>
    <w:rsid w:val="0067066E"/>
    <w:rsid w:val="00677AB4"/>
    <w:rsid w:val="006804FD"/>
    <w:rsid w:val="00683893"/>
    <w:rsid w:val="00684125"/>
    <w:rsid w:val="0068762D"/>
    <w:rsid w:val="0068779A"/>
    <w:rsid w:val="006931B7"/>
    <w:rsid w:val="006A0923"/>
    <w:rsid w:val="006A5079"/>
    <w:rsid w:val="006B7C75"/>
    <w:rsid w:val="006B7D2A"/>
    <w:rsid w:val="006C03AA"/>
    <w:rsid w:val="006F45BE"/>
    <w:rsid w:val="006F4A19"/>
    <w:rsid w:val="006F4E47"/>
    <w:rsid w:val="0070020F"/>
    <w:rsid w:val="00716018"/>
    <w:rsid w:val="00721E45"/>
    <w:rsid w:val="00730839"/>
    <w:rsid w:val="00740592"/>
    <w:rsid w:val="00742F8E"/>
    <w:rsid w:val="00745106"/>
    <w:rsid w:val="0076751A"/>
    <w:rsid w:val="00781052"/>
    <w:rsid w:val="00795EC3"/>
    <w:rsid w:val="007A459A"/>
    <w:rsid w:val="007B3181"/>
    <w:rsid w:val="007B519C"/>
    <w:rsid w:val="007B7EAA"/>
    <w:rsid w:val="007C2FD4"/>
    <w:rsid w:val="007C34C0"/>
    <w:rsid w:val="007C5ADD"/>
    <w:rsid w:val="007E3336"/>
    <w:rsid w:val="007F08DF"/>
    <w:rsid w:val="008031FD"/>
    <w:rsid w:val="00812EB4"/>
    <w:rsid w:val="00816283"/>
    <w:rsid w:val="0083047A"/>
    <w:rsid w:val="00834B34"/>
    <w:rsid w:val="00837AE9"/>
    <w:rsid w:val="0084260D"/>
    <w:rsid w:val="00842EDB"/>
    <w:rsid w:val="008503E7"/>
    <w:rsid w:val="00851D3E"/>
    <w:rsid w:val="00851DC4"/>
    <w:rsid w:val="00867C5E"/>
    <w:rsid w:val="008714CE"/>
    <w:rsid w:val="00872057"/>
    <w:rsid w:val="0088074C"/>
    <w:rsid w:val="008809F3"/>
    <w:rsid w:val="008911AA"/>
    <w:rsid w:val="008A4586"/>
    <w:rsid w:val="008B2EA4"/>
    <w:rsid w:val="008B4B7A"/>
    <w:rsid w:val="008B5035"/>
    <w:rsid w:val="008B5982"/>
    <w:rsid w:val="008B6DE3"/>
    <w:rsid w:val="008C5CE7"/>
    <w:rsid w:val="008D0FAD"/>
    <w:rsid w:val="008E5E0F"/>
    <w:rsid w:val="008E63AA"/>
    <w:rsid w:val="008F5CA9"/>
    <w:rsid w:val="009037EE"/>
    <w:rsid w:val="009208F4"/>
    <w:rsid w:val="009210F8"/>
    <w:rsid w:val="009272B9"/>
    <w:rsid w:val="009456E7"/>
    <w:rsid w:val="009717C4"/>
    <w:rsid w:val="00973F6D"/>
    <w:rsid w:val="009761DC"/>
    <w:rsid w:val="00991650"/>
    <w:rsid w:val="009945CB"/>
    <w:rsid w:val="00996A24"/>
    <w:rsid w:val="009B0A67"/>
    <w:rsid w:val="009B4F2F"/>
    <w:rsid w:val="009B5A35"/>
    <w:rsid w:val="009B60A6"/>
    <w:rsid w:val="009B6D24"/>
    <w:rsid w:val="009B717E"/>
    <w:rsid w:val="009E6C82"/>
    <w:rsid w:val="00A0209A"/>
    <w:rsid w:val="00A17B87"/>
    <w:rsid w:val="00A31DCB"/>
    <w:rsid w:val="00A35CEF"/>
    <w:rsid w:val="00A43327"/>
    <w:rsid w:val="00A45252"/>
    <w:rsid w:val="00A461C5"/>
    <w:rsid w:val="00A522F0"/>
    <w:rsid w:val="00A552A0"/>
    <w:rsid w:val="00A6076B"/>
    <w:rsid w:val="00A65220"/>
    <w:rsid w:val="00A665D1"/>
    <w:rsid w:val="00A74954"/>
    <w:rsid w:val="00A80A23"/>
    <w:rsid w:val="00A81781"/>
    <w:rsid w:val="00A91DCC"/>
    <w:rsid w:val="00A95247"/>
    <w:rsid w:val="00A956D7"/>
    <w:rsid w:val="00A96BDC"/>
    <w:rsid w:val="00AA3116"/>
    <w:rsid w:val="00AA76C5"/>
    <w:rsid w:val="00AB4819"/>
    <w:rsid w:val="00AB7A13"/>
    <w:rsid w:val="00AC42D0"/>
    <w:rsid w:val="00AC43E7"/>
    <w:rsid w:val="00AD4BC7"/>
    <w:rsid w:val="00AE21B7"/>
    <w:rsid w:val="00AE2B2F"/>
    <w:rsid w:val="00AE6A50"/>
    <w:rsid w:val="00AE78FA"/>
    <w:rsid w:val="00AF2727"/>
    <w:rsid w:val="00AF3B17"/>
    <w:rsid w:val="00AF6ABB"/>
    <w:rsid w:val="00AF753B"/>
    <w:rsid w:val="00B06457"/>
    <w:rsid w:val="00B251FA"/>
    <w:rsid w:val="00B2555D"/>
    <w:rsid w:val="00B2562F"/>
    <w:rsid w:val="00B278DC"/>
    <w:rsid w:val="00B32269"/>
    <w:rsid w:val="00B52517"/>
    <w:rsid w:val="00B53790"/>
    <w:rsid w:val="00B53844"/>
    <w:rsid w:val="00B556CF"/>
    <w:rsid w:val="00B56A39"/>
    <w:rsid w:val="00B573C2"/>
    <w:rsid w:val="00B65EE6"/>
    <w:rsid w:val="00B74032"/>
    <w:rsid w:val="00B77D7D"/>
    <w:rsid w:val="00B808B2"/>
    <w:rsid w:val="00B845A0"/>
    <w:rsid w:val="00B85CF1"/>
    <w:rsid w:val="00B86AE9"/>
    <w:rsid w:val="00B9689E"/>
    <w:rsid w:val="00B9750E"/>
    <w:rsid w:val="00BC0947"/>
    <w:rsid w:val="00BD2FB2"/>
    <w:rsid w:val="00BE0B23"/>
    <w:rsid w:val="00BF0B70"/>
    <w:rsid w:val="00BF2D1A"/>
    <w:rsid w:val="00BF4EFD"/>
    <w:rsid w:val="00BF5481"/>
    <w:rsid w:val="00C034FE"/>
    <w:rsid w:val="00C07EA0"/>
    <w:rsid w:val="00C10C2C"/>
    <w:rsid w:val="00C11B4E"/>
    <w:rsid w:val="00C12B2E"/>
    <w:rsid w:val="00C16C35"/>
    <w:rsid w:val="00C43334"/>
    <w:rsid w:val="00C54B7C"/>
    <w:rsid w:val="00C61DA4"/>
    <w:rsid w:val="00C90C53"/>
    <w:rsid w:val="00C92037"/>
    <w:rsid w:val="00C94097"/>
    <w:rsid w:val="00C95B6E"/>
    <w:rsid w:val="00CA4445"/>
    <w:rsid w:val="00CB14F7"/>
    <w:rsid w:val="00CD1A48"/>
    <w:rsid w:val="00CD6C58"/>
    <w:rsid w:val="00CD7B02"/>
    <w:rsid w:val="00CE4409"/>
    <w:rsid w:val="00CE4BCF"/>
    <w:rsid w:val="00CE5A94"/>
    <w:rsid w:val="00CF695C"/>
    <w:rsid w:val="00D04A1D"/>
    <w:rsid w:val="00D244ED"/>
    <w:rsid w:val="00D26AD0"/>
    <w:rsid w:val="00D30723"/>
    <w:rsid w:val="00D3079C"/>
    <w:rsid w:val="00D405E0"/>
    <w:rsid w:val="00D412A7"/>
    <w:rsid w:val="00D469AF"/>
    <w:rsid w:val="00D51B66"/>
    <w:rsid w:val="00D6371D"/>
    <w:rsid w:val="00D6561B"/>
    <w:rsid w:val="00D74C8E"/>
    <w:rsid w:val="00D96D4D"/>
    <w:rsid w:val="00DB33A9"/>
    <w:rsid w:val="00DC30F0"/>
    <w:rsid w:val="00DD6003"/>
    <w:rsid w:val="00DE3F0F"/>
    <w:rsid w:val="00DF0B8C"/>
    <w:rsid w:val="00DF1344"/>
    <w:rsid w:val="00DF4D85"/>
    <w:rsid w:val="00E03EF5"/>
    <w:rsid w:val="00E068E1"/>
    <w:rsid w:val="00E12C34"/>
    <w:rsid w:val="00E1420C"/>
    <w:rsid w:val="00E2717D"/>
    <w:rsid w:val="00E27F93"/>
    <w:rsid w:val="00E44443"/>
    <w:rsid w:val="00E51EC8"/>
    <w:rsid w:val="00E53EB4"/>
    <w:rsid w:val="00E63FD6"/>
    <w:rsid w:val="00E642D6"/>
    <w:rsid w:val="00E66CEA"/>
    <w:rsid w:val="00E77F7C"/>
    <w:rsid w:val="00E8035E"/>
    <w:rsid w:val="00E8242E"/>
    <w:rsid w:val="00E83FF9"/>
    <w:rsid w:val="00E86DFB"/>
    <w:rsid w:val="00E92AE2"/>
    <w:rsid w:val="00E93823"/>
    <w:rsid w:val="00EA7640"/>
    <w:rsid w:val="00EB2424"/>
    <w:rsid w:val="00EB3120"/>
    <w:rsid w:val="00EB3CB0"/>
    <w:rsid w:val="00EB5091"/>
    <w:rsid w:val="00EC0766"/>
    <w:rsid w:val="00EC265A"/>
    <w:rsid w:val="00EC3A0D"/>
    <w:rsid w:val="00EC4E3F"/>
    <w:rsid w:val="00ED287B"/>
    <w:rsid w:val="00EE0CD4"/>
    <w:rsid w:val="00EF4EB8"/>
    <w:rsid w:val="00F220C3"/>
    <w:rsid w:val="00F25AAF"/>
    <w:rsid w:val="00F26D7F"/>
    <w:rsid w:val="00F277FF"/>
    <w:rsid w:val="00F30CAB"/>
    <w:rsid w:val="00F3141D"/>
    <w:rsid w:val="00F320A8"/>
    <w:rsid w:val="00F360FA"/>
    <w:rsid w:val="00F4111F"/>
    <w:rsid w:val="00F41347"/>
    <w:rsid w:val="00F429A4"/>
    <w:rsid w:val="00F47800"/>
    <w:rsid w:val="00F5483F"/>
    <w:rsid w:val="00F61F4B"/>
    <w:rsid w:val="00F7441F"/>
    <w:rsid w:val="00F747A4"/>
    <w:rsid w:val="00F7608B"/>
    <w:rsid w:val="00F85083"/>
    <w:rsid w:val="00FA1CBF"/>
    <w:rsid w:val="00FA296F"/>
    <w:rsid w:val="00FA3802"/>
    <w:rsid w:val="00FB2A67"/>
    <w:rsid w:val="00FB644D"/>
    <w:rsid w:val="00FB7B31"/>
    <w:rsid w:val="00FE247A"/>
    <w:rsid w:val="00FE65F0"/>
    <w:rsid w:val="00FF4224"/>
    <w:rsid w:val="00FF6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CE2F91"/>
  <w15:docId w15:val="{C9191AE5-5AB8-FB4A-A066-F49EDCB0F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31B7"/>
  </w:style>
  <w:style w:type="paragraph" w:styleId="Heading1">
    <w:name w:val="heading 1"/>
    <w:basedOn w:val="Normal"/>
    <w:next w:val="Normal"/>
    <w:link w:val="Heading1Char"/>
    <w:uiPriority w:val="9"/>
    <w:qFormat/>
    <w:rsid w:val="003F5411"/>
    <w:pPr>
      <w:keepNext/>
      <w:keepLines/>
      <w:spacing w:before="240"/>
      <w:outlineLvl w:val="0"/>
    </w:pPr>
    <w:rPr>
      <w:rFonts w:asciiTheme="majorHAnsi" w:eastAsiaTheme="majorEastAsia" w:hAnsiTheme="majorHAnsi" w:cstheme="majorBidi"/>
      <w:color w:val="2F5496" w:themeColor="accent1" w:themeShade="BF"/>
      <w:sz w:val="36"/>
      <w:szCs w:val="32"/>
    </w:rPr>
  </w:style>
  <w:style w:type="paragraph" w:styleId="Heading2">
    <w:name w:val="heading 2"/>
    <w:basedOn w:val="Normal"/>
    <w:next w:val="Normal"/>
    <w:link w:val="Heading2Char"/>
    <w:uiPriority w:val="9"/>
    <w:unhideWhenUsed/>
    <w:qFormat/>
    <w:rsid w:val="003F5411"/>
    <w:pPr>
      <w:keepNext/>
      <w:keepLines/>
      <w:spacing w:before="40"/>
      <w:outlineLvl w:val="1"/>
    </w:pPr>
    <w:rPr>
      <w:rFonts w:asciiTheme="majorHAnsi" w:eastAsiaTheme="majorEastAsia" w:hAnsiTheme="majorHAnsi" w:cstheme="majorBidi"/>
      <w:color w:val="2F5496" w:themeColor="accent1" w:themeShade="BF"/>
      <w:sz w:val="36"/>
      <w:szCs w:val="26"/>
    </w:rPr>
  </w:style>
  <w:style w:type="paragraph" w:styleId="Heading3">
    <w:name w:val="heading 3"/>
    <w:basedOn w:val="Normal"/>
    <w:next w:val="Normal"/>
    <w:link w:val="Heading3Char"/>
    <w:uiPriority w:val="9"/>
    <w:unhideWhenUsed/>
    <w:qFormat/>
    <w:rsid w:val="007E3336"/>
    <w:pPr>
      <w:keepNext/>
      <w:keepLines/>
      <w:spacing w:before="40"/>
      <w:outlineLvl w:val="2"/>
    </w:pPr>
    <w:rPr>
      <w:rFonts w:asciiTheme="majorHAnsi" w:eastAsiaTheme="majorEastAsia" w:hAnsiTheme="majorHAnsi" w:cstheme="majorBidi"/>
      <w:color w:val="1F3763" w:themeColor="accent1" w:themeShade="7F"/>
      <w:sz w:val="36"/>
      <w:szCs w:val="36"/>
    </w:rPr>
  </w:style>
  <w:style w:type="paragraph" w:styleId="Heading4">
    <w:name w:val="heading 4"/>
    <w:basedOn w:val="Normal"/>
    <w:next w:val="Normal"/>
    <w:link w:val="Heading4Char"/>
    <w:uiPriority w:val="9"/>
    <w:unhideWhenUsed/>
    <w:qFormat/>
    <w:rsid w:val="00BD2FB2"/>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A74954"/>
    <w:pPr>
      <w:spacing w:after="135"/>
    </w:pPr>
    <w:rPr>
      <w:rFonts w:ascii="Helvetica Neue" w:hAnsi="Helvetica Neue" w:cs="Times New Roman"/>
      <w:color w:val="50FBBF"/>
      <w:sz w:val="15"/>
      <w:szCs w:val="15"/>
      <w:lang w:eastAsia="zh-CN"/>
    </w:rPr>
  </w:style>
  <w:style w:type="paragraph" w:customStyle="1" w:styleId="p2">
    <w:name w:val="p2"/>
    <w:basedOn w:val="Normal"/>
    <w:rsid w:val="00A74954"/>
    <w:pPr>
      <w:spacing w:after="54"/>
    </w:pPr>
    <w:rPr>
      <w:rFonts w:ascii="Adobe Garamond Pro" w:hAnsi="Adobe Garamond Pro" w:cs="Times New Roman"/>
      <w:sz w:val="15"/>
      <w:szCs w:val="15"/>
      <w:lang w:eastAsia="zh-CN"/>
    </w:rPr>
  </w:style>
  <w:style w:type="character" w:customStyle="1" w:styleId="apple-converted-space">
    <w:name w:val="apple-converted-space"/>
    <w:basedOn w:val="DefaultParagraphFont"/>
    <w:rsid w:val="00A74954"/>
  </w:style>
  <w:style w:type="character" w:styleId="Hyperlink">
    <w:name w:val="Hyperlink"/>
    <w:basedOn w:val="DefaultParagraphFont"/>
    <w:uiPriority w:val="99"/>
    <w:unhideWhenUsed/>
    <w:rsid w:val="00A74954"/>
    <w:rPr>
      <w:color w:val="0563C1" w:themeColor="hyperlink"/>
      <w:u w:val="single"/>
    </w:rPr>
  </w:style>
  <w:style w:type="character" w:customStyle="1" w:styleId="s1">
    <w:name w:val="s1"/>
    <w:basedOn w:val="DefaultParagraphFont"/>
    <w:rsid w:val="00A74954"/>
    <w:rPr>
      <w:spacing w:val="-2"/>
    </w:rPr>
  </w:style>
  <w:style w:type="paragraph" w:customStyle="1" w:styleId="p3">
    <w:name w:val="p3"/>
    <w:basedOn w:val="Normal"/>
    <w:rsid w:val="00A74954"/>
    <w:pPr>
      <w:spacing w:after="68"/>
    </w:pPr>
    <w:rPr>
      <w:rFonts w:ascii="Helvetica Neue" w:hAnsi="Helvetica Neue" w:cs="Times New Roman"/>
      <w:color w:val="00C6C9"/>
      <w:sz w:val="15"/>
      <w:szCs w:val="15"/>
      <w:lang w:eastAsia="zh-CN"/>
    </w:rPr>
  </w:style>
  <w:style w:type="paragraph" w:customStyle="1" w:styleId="p4">
    <w:name w:val="p4"/>
    <w:basedOn w:val="Normal"/>
    <w:rsid w:val="00A74954"/>
    <w:pPr>
      <w:spacing w:after="68"/>
    </w:pPr>
    <w:rPr>
      <w:rFonts w:ascii="Helvetica Neue" w:hAnsi="Helvetica Neue" w:cs="Times New Roman"/>
      <w:color w:val="00C6C9"/>
      <w:sz w:val="17"/>
      <w:szCs w:val="17"/>
      <w:lang w:eastAsia="zh-CN"/>
    </w:rPr>
  </w:style>
  <w:style w:type="paragraph" w:customStyle="1" w:styleId="p5">
    <w:name w:val="p5"/>
    <w:basedOn w:val="Normal"/>
    <w:rsid w:val="00A74954"/>
    <w:pPr>
      <w:spacing w:after="68"/>
    </w:pPr>
    <w:rPr>
      <w:rFonts w:ascii="Adobe Garamond Pro" w:hAnsi="Adobe Garamond Pro" w:cs="Times New Roman"/>
      <w:sz w:val="15"/>
      <w:szCs w:val="15"/>
      <w:lang w:eastAsia="zh-CN"/>
    </w:rPr>
  </w:style>
  <w:style w:type="paragraph" w:customStyle="1" w:styleId="p6">
    <w:name w:val="p6"/>
    <w:basedOn w:val="Normal"/>
    <w:rsid w:val="00A74954"/>
    <w:pPr>
      <w:spacing w:after="68"/>
    </w:pPr>
    <w:rPr>
      <w:rFonts w:ascii="Adobe Garamond Pro" w:hAnsi="Adobe Garamond Pro" w:cs="Times New Roman"/>
      <w:color w:val="00C6C9"/>
      <w:sz w:val="15"/>
      <w:szCs w:val="15"/>
      <w:lang w:eastAsia="zh-CN"/>
    </w:rPr>
  </w:style>
  <w:style w:type="character" w:customStyle="1" w:styleId="s2">
    <w:name w:val="s2"/>
    <w:basedOn w:val="DefaultParagraphFont"/>
    <w:rsid w:val="00A74954"/>
    <w:rPr>
      <w:rFonts w:ascii="Helvetica Neue" w:hAnsi="Helvetica Neue" w:hint="default"/>
      <w:sz w:val="17"/>
      <w:szCs w:val="17"/>
    </w:rPr>
  </w:style>
  <w:style w:type="character" w:customStyle="1" w:styleId="s3">
    <w:name w:val="s3"/>
    <w:basedOn w:val="DefaultParagraphFont"/>
    <w:rsid w:val="00A74954"/>
    <w:rPr>
      <w:rFonts w:ascii="Helvetica Neue" w:hAnsi="Helvetica Neue" w:hint="default"/>
      <w:sz w:val="15"/>
      <w:szCs w:val="15"/>
    </w:rPr>
  </w:style>
  <w:style w:type="character" w:customStyle="1" w:styleId="apple-tab-span">
    <w:name w:val="apple-tab-span"/>
    <w:basedOn w:val="DefaultParagraphFont"/>
    <w:rsid w:val="00A74954"/>
  </w:style>
  <w:style w:type="character" w:customStyle="1" w:styleId="Heading1Char">
    <w:name w:val="Heading 1 Char"/>
    <w:basedOn w:val="DefaultParagraphFont"/>
    <w:link w:val="Heading1"/>
    <w:uiPriority w:val="9"/>
    <w:rsid w:val="003F5411"/>
    <w:rPr>
      <w:rFonts w:asciiTheme="majorHAnsi" w:eastAsiaTheme="majorEastAsia" w:hAnsiTheme="majorHAnsi" w:cstheme="majorBidi"/>
      <w:color w:val="2F5496" w:themeColor="accent1" w:themeShade="BF"/>
      <w:sz w:val="36"/>
      <w:szCs w:val="32"/>
    </w:rPr>
  </w:style>
  <w:style w:type="character" w:customStyle="1" w:styleId="Heading2Char">
    <w:name w:val="Heading 2 Char"/>
    <w:basedOn w:val="DefaultParagraphFont"/>
    <w:link w:val="Heading2"/>
    <w:uiPriority w:val="9"/>
    <w:rsid w:val="003F5411"/>
    <w:rPr>
      <w:rFonts w:asciiTheme="majorHAnsi" w:eastAsiaTheme="majorEastAsia" w:hAnsiTheme="majorHAnsi" w:cstheme="majorBidi"/>
      <w:color w:val="2F5496" w:themeColor="accent1" w:themeShade="BF"/>
      <w:sz w:val="36"/>
      <w:szCs w:val="26"/>
    </w:rPr>
  </w:style>
  <w:style w:type="character" w:customStyle="1" w:styleId="Heading3Char">
    <w:name w:val="Heading 3 Char"/>
    <w:basedOn w:val="DefaultParagraphFont"/>
    <w:link w:val="Heading3"/>
    <w:uiPriority w:val="9"/>
    <w:rsid w:val="007E3336"/>
    <w:rPr>
      <w:rFonts w:asciiTheme="majorHAnsi" w:eastAsiaTheme="majorEastAsia" w:hAnsiTheme="majorHAnsi" w:cstheme="majorBidi"/>
      <w:color w:val="1F3763" w:themeColor="accent1" w:themeShade="7F"/>
      <w:sz w:val="36"/>
      <w:szCs w:val="36"/>
    </w:rPr>
  </w:style>
  <w:style w:type="character" w:customStyle="1" w:styleId="s4">
    <w:name w:val="s4"/>
    <w:basedOn w:val="DefaultParagraphFont"/>
    <w:rsid w:val="003A6102"/>
    <w:rPr>
      <w:spacing w:val="-2"/>
    </w:rPr>
  </w:style>
  <w:style w:type="character" w:styleId="FollowedHyperlink">
    <w:name w:val="FollowedHyperlink"/>
    <w:basedOn w:val="DefaultParagraphFont"/>
    <w:uiPriority w:val="99"/>
    <w:semiHidden/>
    <w:unhideWhenUsed/>
    <w:rsid w:val="00F7608B"/>
    <w:rPr>
      <w:color w:val="954F72" w:themeColor="followedHyperlink"/>
      <w:u w:val="single"/>
    </w:rPr>
  </w:style>
  <w:style w:type="character" w:customStyle="1" w:styleId="Heading4Char">
    <w:name w:val="Heading 4 Char"/>
    <w:basedOn w:val="DefaultParagraphFont"/>
    <w:link w:val="Heading4"/>
    <w:uiPriority w:val="9"/>
    <w:rsid w:val="00BD2FB2"/>
    <w:rPr>
      <w:rFonts w:asciiTheme="majorHAnsi" w:eastAsiaTheme="majorEastAsia" w:hAnsiTheme="majorHAnsi" w:cstheme="majorBidi"/>
      <w:i/>
      <w:iCs/>
      <w:color w:val="2F5496" w:themeColor="accent1" w:themeShade="BF"/>
    </w:rPr>
  </w:style>
  <w:style w:type="paragraph" w:styleId="ListParagraph">
    <w:name w:val="List Paragraph"/>
    <w:basedOn w:val="Normal"/>
    <w:uiPriority w:val="34"/>
    <w:qFormat/>
    <w:rsid w:val="002A4905"/>
    <w:pPr>
      <w:ind w:left="720"/>
      <w:contextualSpacing/>
    </w:pPr>
  </w:style>
  <w:style w:type="paragraph" w:styleId="Header">
    <w:name w:val="header"/>
    <w:basedOn w:val="Normal"/>
    <w:link w:val="HeaderChar"/>
    <w:uiPriority w:val="99"/>
    <w:unhideWhenUsed/>
    <w:rsid w:val="00812EB4"/>
    <w:pPr>
      <w:tabs>
        <w:tab w:val="center" w:pos="4680"/>
        <w:tab w:val="right" w:pos="9360"/>
      </w:tabs>
    </w:pPr>
  </w:style>
  <w:style w:type="character" w:customStyle="1" w:styleId="HeaderChar">
    <w:name w:val="Header Char"/>
    <w:basedOn w:val="DefaultParagraphFont"/>
    <w:link w:val="Header"/>
    <w:uiPriority w:val="99"/>
    <w:rsid w:val="00812EB4"/>
  </w:style>
  <w:style w:type="paragraph" w:styleId="Footer">
    <w:name w:val="footer"/>
    <w:basedOn w:val="Normal"/>
    <w:link w:val="FooterChar"/>
    <w:uiPriority w:val="99"/>
    <w:unhideWhenUsed/>
    <w:rsid w:val="00812EB4"/>
    <w:pPr>
      <w:tabs>
        <w:tab w:val="center" w:pos="4680"/>
        <w:tab w:val="right" w:pos="9360"/>
      </w:tabs>
    </w:pPr>
  </w:style>
  <w:style w:type="character" w:customStyle="1" w:styleId="FooterChar">
    <w:name w:val="Footer Char"/>
    <w:basedOn w:val="DefaultParagraphFont"/>
    <w:link w:val="Footer"/>
    <w:uiPriority w:val="99"/>
    <w:rsid w:val="00812EB4"/>
  </w:style>
  <w:style w:type="paragraph" w:styleId="Subtitle">
    <w:name w:val="Subtitle"/>
    <w:basedOn w:val="Normal"/>
    <w:next w:val="Normal"/>
    <w:link w:val="SubtitleChar"/>
    <w:uiPriority w:val="11"/>
    <w:qFormat/>
    <w:rsid w:val="004E281A"/>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4E281A"/>
    <w:rPr>
      <w:rFonts w:eastAsiaTheme="minorEastAsia"/>
      <w:color w:val="5A5A5A" w:themeColor="text1" w:themeTint="A5"/>
      <w:spacing w:val="15"/>
      <w:sz w:val="22"/>
      <w:szCs w:val="22"/>
    </w:rPr>
  </w:style>
  <w:style w:type="character" w:styleId="UnresolvedMention">
    <w:name w:val="Unresolved Mention"/>
    <w:basedOn w:val="DefaultParagraphFont"/>
    <w:uiPriority w:val="99"/>
    <w:rsid w:val="006663BD"/>
    <w:rPr>
      <w:color w:val="605E5C"/>
      <w:shd w:val="clear" w:color="auto" w:fill="E1DFDD"/>
    </w:rPr>
  </w:style>
  <w:style w:type="paragraph" w:styleId="FootnoteText">
    <w:name w:val="footnote text"/>
    <w:basedOn w:val="Normal"/>
    <w:link w:val="FootnoteTextChar"/>
    <w:uiPriority w:val="99"/>
    <w:semiHidden/>
    <w:unhideWhenUsed/>
    <w:rsid w:val="006663BD"/>
    <w:rPr>
      <w:sz w:val="20"/>
      <w:szCs w:val="20"/>
    </w:rPr>
  </w:style>
  <w:style w:type="character" w:customStyle="1" w:styleId="FootnoteTextChar">
    <w:name w:val="Footnote Text Char"/>
    <w:basedOn w:val="DefaultParagraphFont"/>
    <w:link w:val="FootnoteText"/>
    <w:uiPriority w:val="99"/>
    <w:semiHidden/>
    <w:rsid w:val="006663BD"/>
    <w:rPr>
      <w:sz w:val="20"/>
      <w:szCs w:val="20"/>
    </w:rPr>
  </w:style>
  <w:style w:type="character" w:styleId="FootnoteReference">
    <w:name w:val="footnote reference"/>
    <w:basedOn w:val="DefaultParagraphFont"/>
    <w:uiPriority w:val="99"/>
    <w:semiHidden/>
    <w:unhideWhenUsed/>
    <w:rsid w:val="006663BD"/>
    <w:rPr>
      <w:vertAlign w:val="superscript"/>
    </w:rPr>
  </w:style>
  <w:style w:type="paragraph" w:customStyle="1" w:styleId="BasicParagraph">
    <w:name w:val="[Basic Paragraph]"/>
    <w:basedOn w:val="Normal"/>
    <w:uiPriority w:val="99"/>
    <w:rsid w:val="00B65EE6"/>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4E4C46"/>
    <w:pPr>
      <w:autoSpaceDE w:val="0"/>
      <w:autoSpaceDN w:val="0"/>
      <w:adjustRightInd w:val="0"/>
      <w:spacing w:line="288" w:lineRule="auto"/>
      <w:textAlignment w:val="center"/>
    </w:pPr>
    <w:rPr>
      <w:rFonts w:ascii="Minion Pro" w:hAnsi="Minion Pro" w:cs="Minion Pro"/>
      <w:color w:val="000000"/>
    </w:rPr>
  </w:style>
  <w:style w:type="paragraph" w:styleId="BalloonText">
    <w:name w:val="Balloon Text"/>
    <w:basedOn w:val="Normal"/>
    <w:link w:val="BalloonTextChar"/>
    <w:uiPriority w:val="99"/>
    <w:semiHidden/>
    <w:unhideWhenUsed/>
    <w:rsid w:val="0010601E"/>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0601E"/>
    <w:rPr>
      <w:rFonts w:ascii="Times New Roman" w:hAnsi="Times New Roman" w:cs="Times New Roman"/>
      <w:sz w:val="18"/>
      <w:szCs w:val="18"/>
    </w:rPr>
  </w:style>
  <w:style w:type="paragraph" w:styleId="NormalWeb">
    <w:name w:val="Normal (Web)"/>
    <w:basedOn w:val="Normal"/>
    <w:uiPriority w:val="99"/>
    <w:unhideWhenUsed/>
    <w:rsid w:val="007B3181"/>
    <w:rPr>
      <w:rFonts w:ascii="Calibri" w:hAnsi="Calibri" w:cs="Calibri"/>
      <w:sz w:val="22"/>
      <w:szCs w:val="22"/>
    </w:rPr>
  </w:style>
  <w:style w:type="character" w:styleId="CommentReference">
    <w:name w:val="annotation reference"/>
    <w:basedOn w:val="DefaultParagraphFont"/>
    <w:uiPriority w:val="99"/>
    <w:semiHidden/>
    <w:unhideWhenUsed/>
    <w:rsid w:val="00991650"/>
    <w:rPr>
      <w:sz w:val="16"/>
      <w:szCs w:val="16"/>
    </w:rPr>
  </w:style>
  <w:style w:type="paragraph" w:styleId="CommentText">
    <w:name w:val="annotation text"/>
    <w:basedOn w:val="Normal"/>
    <w:link w:val="CommentTextChar"/>
    <w:uiPriority w:val="99"/>
    <w:semiHidden/>
    <w:unhideWhenUsed/>
    <w:rsid w:val="00991650"/>
    <w:rPr>
      <w:sz w:val="20"/>
      <w:szCs w:val="20"/>
    </w:rPr>
  </w:style>
  <w:style w:type="character" w:customStyle="1" w:styleId="CommentTextChar">
    <w:name w:val="Comment Text Char"/>
    <w:basedOn w:val="DefaultParagraphFont"/>
    <w:link w:val="CommentText"/>
    <w:uiPriority w:val="99"/>
    <w:semiHidden/>
    <w:rsid w:val="00991650"/>
    <w:rPr>
      <w:sz w:val="20"/>
      <w:szCs w:val="20"/>
    </w:rPr>
  </w:style>
  <w:style w:type="paragraph" w:styleId="CommentSubject">
    <w:name w:val="annotation subject"/>
    <w:basedOn w:val="CommentText"/>
    <w:next w:val="CommentText"/>
    <w:link w:val="CommentSubjectChar"/>
    <w:uiPriority w:val="99"/>
    <w:semiHidden/>
    <w:unhideWhenUsed/>
    <w:rsid w:val="00991650"/>
    <w:rPr>
      <w:b/>
      <w:bCs/>
    </w:rPr>
  </w:style>
  <w:style w:type="character" w:customStyle="1" w:styleId="CommentSubjectChar">
    <w:name w:val="Comment Subject Char"/>
    <w:basedOn w:val="CommentTextChar"/>
    <w:link w:val="CommentSubject"/>
    <w:uiPriority w:val="99"/>
    <w:semiHidden/>
    <w:rsid w:val="00991650"/>
    <w:rPr>
      <w:b/>
      <w:bCs/>
      <w:sz w:val="20"/>
      <w:szCs w:val="20"/>
    </w:rPr>
  </w:style>
  <w:style w:type="paragraph" w:customStyle="1" w:styleId="Default">
    <w:name w:val="Default"/>
    <w:rsid w:val="00067FA9"/>
    <w:pPr>
      <w:autoSpaceDE w:val="0"/>
      <w:autoSpaceDN w:val="0"/>
      <w:adjustRightInd w:val="0"/>
    </w:pPr>
    <w:rPr>
      <w:rFonts w:ascii="ACaslon Regular" w:hAnsi="ACaslon Regular" w:cs="ACaslon Regular"/>
      <w:color w:val="000000"/>
    </w:rPr>
  </w:style>
  <w:style w:type="paragraph" w:customStyle="1" w:styleId="Pa5">
    <w:name w:val="Pa5"/>
    <w:basedOn w:val="Default"/>
    <w:next w:val="Default"/>
    <w:uiPriority w:val="99"/>
    <w:rsid w:val="00067FA9"/>
    <w:pPr>
      <w:spacing w:line="241" w:lineRule="atLeast"/>
    </w:pPr>
    <w:rPr>
      <w:rFonts w:cstheme="minorBidi"/>
      <w:color w:val="auto"/>
    </w:rPr>
  </w:style>
  <w:style w:type="character" w:customStyle="1" w:styleId="A6">
    <w:name w:val="A6"/>
    <w:uiPriority w:val="99"/>
    <w:rsid w:val="00067FA9"/>
    <w:rPr>
      <w:rFonts w:cs="ACaslon Regular"/>
      <w:color w:val="211D1E"/>
      <w:sz w:val="20"/>
      <w:szCs w:val="20"/>
    </w:rPr>
  </w:style>
  <w:style w:type="character" w:customStyle="1" w:styleId="A5">
    <w:name w:val="A5"/>
    <w:uiPriority w:val="99"/>
    <w:rsid w:val="0060793E"/>
    <w:rPr>
      <w:rFonts w:cs="Avenir Heavy"/>
      <w:b/>
      <w:bCs/>
      <w:i/>
      <w:iCs/>
      <w:color w:val="D95626"/>
      <w:sz w:val="22"/>
      <w:szCs w:val="22"/>
    </w:rPr>
  </w:style>
  <w:style w:type="paragraph" w:styleId="HTMLPreformatted">
    <w:name w:val="HTML Preformatted"/>
    <w:basedOn w:val="Normal"/>
    <w:link w:val="HTMLPreformattedChar"/>
    <w:uiPriority w:val="99"/>
    <w:unhideWhenUsed/>
    <w:rsid w:val="00416D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416D8C"/>
    <w:rPr>
      <w:rFonts w:ascii="Courier New" w:eastAsia="Times New Roman" w:hAnsi="Courier New" w:cs="Courier New"/>
      <w:sz w:val="20"/>
      <w:szCs w:val="20"/>
    </w:rPr>
  </w:style>
  <w:style w:type="character" w:customStyle="1" w:styleId="y2iqfc">
    <w:name w:val="y2iqfc"/>
    <w:basedOn w:val="DefaultParagraphFont"/>
    <w:rsid w:val="000B32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934956">
      <w:bodyDiv w:val="1"/>
      <w:marLeft w:val="0"/>
      <w:marRight w:val="0"/>
      <w:marTop w:val="0"/>
      <w:marBottom w:val="0"/>
      <w:divBdr>
        <w:top w:val="none" w:sz="0" w:space="0" w:color="auto"/>
        <w:left w:val="none" w:sz="0" w:space="0" w:color="auto"/>
        <w:bottom w:val="none" w:sz="0" w:space="0" w:color="auto"/>
        <w:right w:val="none" w:sz="0" w:space="0" w:color="auto"/>
      </w:divBdr>
    </w:div>
    <w:div w:id="134687270">
      <w:bodyDiv w:val="1"/>
      <w:marLeft w:val="0"/>
      <w:marRight w:val="0"/>
      <w:marTop w:val="0"/>
      <w:marBottom w:val="0"/>
      <w:divBdr>
        <w:top w:val="none" w:sz="0" w:space="0" w:color="auto"/>
        <w:left w:val="none" w:sz="0" w:space="0" w:color="auto"/>
        <w:bottom w:val="none" w:sz="0" w:space="0" w:color="auto"/>
        <w:right w:val="none" w:sz="0" w:space="0" w:color="auto"/>
      </w:divBdr>
    </w:div>
    <w:div w:id="260260185">
      <w:bodyDiv w:val="1"/>
      <w:marLeft w:val="0"/>
      <w:marRight w:val="0"/>
      <w:marTop w:val="0"/>
      <w:marBottom w:val="0"/>
      <w:divBdr>
        <w:top w:val="none" w:sz="0" w:space="0" w:color="auto"/>
        <w:left w:val="none" w:sz="0" w:space="0" w:color="auto"/>
        <w:bottom w:val="none" w:sz="0" w:space="0" w:color="auto"/>
        <w:right w:val="none" w:sz="0" w:space="0" w:color="auto"/>
      </w:divBdr>
    </w:div>
    <w:div w:id="416371028">
      <w:bodyDiv w:val="1"/>
      <w:marLeft w:val="0"/>
      <w:marRight w:val="0"/>
      <w:marTop w:val="0"/>
      <w:marBottom w:val="0"/>
      <w:divBdr>
        <w:top w:val="none" w:sz="0" w:space="0" w:color="auto"/>
        <w:left w:val="none" w:sz="0" w:space="0" w:color="auto"/>
        <w:bottom w:val="none" w:sz="0" w:space="0" w:color="auto"/>
        <w:right w:val="none" w:sz="0" w:space="0" w:color="auto"/>
      </w:divBdr>
    </w:div>
    <w:div w:id="421532236">
      <w:bodyDiv w:val="1"/>
      <w:marLeft w:val="0"/>
      <w:marRight w:val="0"/>
      <w:marTop w:val="0"/>
      <w:marBottom w:val="0"/>
      <w:divBdr>
        <w:top w:val="none" w:sz="0" w:space="0" w:color="auto"/>
        <w:left w:val="none" w:sz="0" w:space="0" w:color="auto"/>
        <w:bottom w:val="none" w:sz="0" w:space="0" w:color="auto"/>
        <w:right w:val="none" w:sz="0" w:space="0" w:color="auto"/>
      </w:divBdr>
    </w:div>
    <w:div w:id="469443710">
      <w:bodyDiv w:val="1"/>
      <w:marLeft w:val="0"/>
      <w:marRight w:val="0"/>
      <w:marTop w:val="0"/>
      <w:marBottom w:val="0"/>
      <w:divBdr>
        <w:top w:val="none" w:sz="0" w:space="0" w:color="auto"/>
        <w:left w:val="none" w:sz="0" w:space="0" w:color="auto"/>
        <w:bottom w:val="none" w:sz="0" w:space="0" w:color="auto"/>
        <w:right w:val="none" w:sz="0" w:space="0" w:color="auto"/>
      </w:divBdr>
    </w:div>
    <w:div w:id="478183085">
      <w:bodyDiv w:val="1"/>
      <w:marLeft w:val="0"/>
      <w:marRight w:val="0"/>
      <w:marTop w:val="0"/>
      <w:marBottom w:val="0"/>
      <w:divBdr>
        <w:top w:val="none" w:sz="0" w:space="0" w:color="auto"/>
        <w:left w:val="none" w:sz="0" w:space="0" w:color="auto"/>
        <w:bottom w:val="none" w:sz="0" w:space="0" w:color="auto"/>
        <w:right w:val="none" w:sz="0" w:space="0" w:color="auto"/>
      </w:divBdr>
    </w:div>
    <w:div w:id="541753233">
      <w:bodyDiv w:val="1"/>
      <w:marLeft w:val="0"/>
      <w:marRight w:val="0"/>
      <w:marTop w:val="0"/>
      <w:marBottom w:val="0"/>
      <w:divBdr>
        <w:top w:val="none" w:sz="0" w:space="0" w:color="auto"/>
        <w:left w:val="none" w:sz="0" w:space="0" w:color="auto"/>
        <w:bottom w:val="none" w:sz="0" w:space="0" w:color="auto"/>
        <w:right w:val="none" w:sz="0" w:space="0" w:color="auto"/>
      </w:divBdr>
    </w:div>
    <w:div w:id="550851006">
      <w:bodyDiv w:val="1"/>
      <w:marLeft w:val="0"/>
      <w:marRight w:val="0"/>
      <w:marTop w:val="0"/>
      <w:marBottom w:val="0"/>
      <w:divBdr>
        <w:top w:val="none" w:sz="0" w:space="0" w:color="auto"/>
        <w:left w:val="none" w:sz="0" w:space="0" w:color="auto"/>
        <w:bottom w:val="none" w:sz="0" w:space="0" w:color="auto"/>
        <w:right w:val="none" w:sz="0" w:space="0" w:color="auto"/>
      </w:divBdr>
    </w:div>
    <w:div w:id="576939865">
      <w:bodyDiv w:val="1"/>
      <w:marLeft w:val="0"/>
      <w:marRight w:val="0"/>
      <w:marTop w:val="0"/>
      <w:marBottom w:val="0"/>
      <w:divBdr>
        <w:top w:val="none" w:sz="0" w:space="0" w:color="auto"/>
        <w:left w:val="none" w:sz="0" w:space="0" w:color="auto"/>
        <w:bottom w:val="none" w:sz="0" w:space="0" w:color="auto"/>
        <w:right w:val="none" w:sz="0" w:space="0" w:color="auto"/>
      </w:divBdr>
    </w:div>
    <w:div w:id="604534910">
      <w:bodyDiv w:val="1"/>
      <w:marLeft w:val="0"/>
      <w:marRight w:val="0"/>
      <w:marTop w:val="0"/>
      <w:marBottom w:val="0"/>
      <w:divBdr>
        <w:top w:val="none" w:sz="0" w:space="0" w:color="auto"/>
        <w:left w:val="none" w:sz="0" w:space="0" w:color="auto"/>
        <w:bottom w:val="none" w:sz="0" w:space="0" w:color="auto"/>
        <w:right w:val="none" w:sz="0" w:space="0" w:color="auto"/>
      </w:divBdr>
    </w:div>
    <w:div w:id="718019245">
      <w:bodyDiv w:val="1"/>
      <w:marLeft w:val="0"/>
      <w:marRight w:val="0"/>
      <w:marTop w:val="0"/>
      <w:marBottom w:val="0"/>
      <w:divBdr>
        <w:top w:val="none" w:sz="0" w:space="0" w:color="auto"/>
        <w:left w:val="none" w:sz="0" w:space="0" w:color="auto"/>
        <w:bottom w:val="none" w:sz="0" w:space="0" w:color="auto"/>
        <w:right w:val="none" w:sz="0" w:space="0" w:color="auto"/>
      </w:divBdr>
    </w:div>
    <w:div w:id="720134033">
      <w:bodyDiv w:val="1"/>
      <w:marLeft w:val="0"/>
      <w:marRight w:val="0"/>
      <w:marTop w:val="0"/>
      <w:marBottom w:val="0"/>
      <w:divBdr>
        <w:top w:val="none" w:sz="0" w:space="0" w:color="auto"/>
        <w:left w:val="none" w:sz="0" w:space="0" w:color="auto"/>
        <w:bottom w:val="none" w:sz="0" w:space="0" w:color="auto"/>
        <w:right w:val="none" w:sz="0" w:space="0" w:color="auto"/>
      </w:divBdr>
    </w:div>
    <w:div w:id="754011014">
      <w:bodyDiv w:val="1"/>
      <w:marLeft w:val="0"/>
      <w:marRight w:val="0"/>
      <w:marTop w:val="0"/>
      <w:marBottom w:val="0"/>
      <w:divBdr>
        <w:top w:val="none" w:sz="0" w:space="0" w:color="auto"/>
        <w:left w:val="none" w:sz="0" w:space="0" w:color="auto"/>
        <w:bottom w:val="none" w:sz="0" w:space="0" w:color="auto"/>
        <w:right w:val="none" w:sz="0" w:space="0" w:color="auto"/>
      </w:divBdr>
    </w:div>
    <w:div w:id="800149379">
      <w:bodyDiv w:val="1"/>
      <w:marLeft w:val="0"/>
      <w:marRight w:val="0"/>
      <w:marTop w:val="0"/>
      <w:marBottom w:val="0"/>
      <w:divBdr>
        <w:top w:val="none" w:sz="0" w:space="0" w:color="auto"/>
        <w:left w:val="none" w:sz="0" w:space="0" w:color="auto"/>
        <w:bottom w:val="none" w:sz="0" w:space="0" w:color="auto"/>
        <w:right w:val="none" w:sz="0" w:space="0" w:color="auto"/>
      </w:divBdr>
    </w:div>
    <w:div w:id="834497743">
      <w:bodyDiv w:val="1"/>
      <w:marLeft w:val="0"/>
      <w:marRight w:val="0"/>
      <w:marTop w:val="0"/>
      <w:marBottom w:val="0"/>
      <w:divBdr>
        <w:top w:val="none" w:sz="0" w:space="0" w:color="auto"/>
        <w:left w:val="none" w:sz="0" w:space="0" w:color="auto"/>
        <w:bottom w:val="none" w:sz="0" w:space="0" w:color="auto"/>
        <w:right w:val="none" w:sz="0" w:space="0" w:color="auto"/>
      </w:divBdr>
    </w:div>
    <w:div w:id="858203495">
      <w:bodyDiv w:val="1"/>
      <w:marLeft w:val="0"/>
      <w:marRight w:val="0"/>
      <w:marTop w:val="0"/>
      <w:marBottom w:val="0"/>
      <w:divBdr>
        <w:top w:val="none" w:sz="0" w:space="0" w:color="auto"/>
        <w:left w:val="none" w:sz="0" w:space="0" w:color="auto"/>
        <w:bottom w:val="none" w:sz="0" w:space="0" w:color="auto"/>
        <w:right w:val="none" w:sz="0" w:space="0" w:color="auto"/>
      </w:divBdr>
    </w:div>
    <w:div w:id="939024231">
      <w:bodyDiv w:val="1"/>
      <w:marLeft w:val="0"/>
      <w:marRight w:val="0"/>
      <w:marTop w:val="0"/>
      <w:marBottom w:val="0"/>
      <w:divBdr>
        <w:top w:val="none" w:sz="0" w:space="0" w:color="auto"/>
        <w:left w:val="none" w:sz="0" w:space="0" w:color="auto"/>
        <w:bottom w:val="none" w:sz="0" w:space="0" w:color="auto"/>
        <w:right w:val="none" w:sz="0" w:space="0" w:color="auto"/>
      </w:divBdr>
    </w:div>
    <w:div w:id="1001813597">
      <w:bodyDiv w:val="1"/>
      <w:marLeft w:val="0"/>
      <w:marRight w:val="0"/>
      <w:marTop w:val="0"/>
      <w:marBottom w:val="0"/>
      <w:divBdr>
        <w:top w:val="none" w:sz="0" w:space="0" w:color="auto"/>
        <w:left w:val="none" w:sz="0" w:space="0" w:color="auto"/>
        <w:bottom w:val="none" w:sz="0" w:space="0" w:color="auto"/>
        <w:right w:val="none" w:sz="0" w:space="0" w:color="auto"/>
      </w:divBdr>
    </w:div>
    <w:div w:id="1014917839">
      <w:bodyDiv w:val="1"/>
      <w:marLeft w:val="0"/>
      <w:marRight w:val="0"/>
      <w:marTop w:val="0"/>
      <w:marBottom w:val="0"/>
      <w:divBdr>
        <w:top w:val="none" w:sz="0" w:space="0" w:color="auto"/>
        <w:left w:val="none" w:sz="0" w:space="0" w:color="auto"/>
        <w:bottom w:val="none" w:sz="0" w:space="0" w:color="auto"/>
        <w:right w:val="none" w:sz="0" w:space="0" w:color="auto"/>
      </w:divBdr>
    </w:div>
    <w:div w:id="1033454818">
      <w:bodyDiv w:val="1"/>
      <w:marLeft w:val="0"/>
      <w:marRight w:val="0"/>
      <w:marTop w:val="0"/>
      <w:marBottom w:val="0"/>
      <w:divBdr>
        <w:top w:val="none" w:sz="0" w:space="0" w:color="auto"/>
        <w:left w:val="none" w:sz="0" w:space="0" w:color="auto"/>
        <w:bottom w:val="none" w:sz="0" w:space="0" w:color="auto"/>
        <w:right w:val="none" w:sz="0" w:space="0" w:color="auto"/>
      </w:divBdr>
    </w:div>
    <w:div w:id="1047681031">
      <w:bodyDiv w:val="1"/>
      <w:marLeft w:val="0"/>
      <w:marRight w:val="0"/>
      <w:marTop w:val="0"/>
      <w:marBottom w:val="0"/>
      <w:divBdr>
        <w:top w:val="none" w:sz="0" w:space="0" w:color="auto"/>
        <w:left w:val="none" w:sz="0" w:space="0" w:color="auto"/>
        <w:bottom w:val="none" w:sz="0" w:space="0" w:color="auto"/>
        <w:right w:val="none" w:sz="0" w:space="0" w:color="auto"/>
      </w:divBdr>
    </w:div>
    <w:div w:id="1053239351">
      <w:bodyDiv w:val="1"/>
      <w:marLeft w:val="0"/>
      <w:marRight w:val="0"/>
      <w:marTop w:val="0"/>
      <w:marBottom w:val="0"/>
      <w:divBdr>
        <w:top w:val="none" w:sz="0" w:space="0" w:color="auto"/>
        <w:left w:val="none" w:sz="0" w:space="0" w:color="auto"/>
        <w:bottom w:val="none" w:sz="0" w:space="0" w:color="auto"/>
        <w:right w:val="none" w:sz="0" w:space="0" w:color="auto"/>
      </w:divBdr>
    </w:div>
    <w:div w:id="1056197309">
      <w:bodyDiv w:val="1"/>
      <w:marLeft w:val="0"/>
      <w:marRight w:val="0"/>
      <w:marTop w:val="0"/>
      <w:marBottom w:val="0"/>
      <w:divBdr>
        <w:top w:val="none" w:sz="0" w:space="0" w:color="auto"/>
        <w:left w:val="none" w:sz="0" w:space="0" w:color="auto"/>
        <w:bottom w:val="none" w:sz="0" w:space="0" w:color="auto"/>
        <w:right w:val="none" w:sz="0" w:space="0" w:color="auto"/>
      </w:divBdr>
    </w:div>
    <w:div w:id="1098792725">
      <w:bodyDiv w:val="1"/>
      <w:marLeft w:val="0"/>
      <w:marRight w:val="0"/>
      <w:marTop w:val="0"/>
      <w:marBottom w:val="0"/>
      <w:divBdr>
        <w:top w:val="none" w:sz="0" w:space="0" w:color="auto"/>
        <w:left w:val="none" w:sz="0" w:space="0" w:color="auto"/>
        <w:bottom w:val="none" w:sz="0" w:space="0" w:color="auto"/>
        <w:right w:val="none" w:sz="0" w:space="0" w:color="auto"/>
      </w:divBdr>
    </w:div>
    <w:div w:id="1100446381">
      <w:bodyDiv w:val="1"/>
      <w:marLeft w:val="0"/>
      <w:marRight w:val="0"/>
      <w:marTop w:val="0"/>
      <w:marBottom w:val="0"/>
      <w:divBdr>
        <w:top w:val="none" w:sz="0" w:space="0" w:color="auto"/>
        <w:left w:val="none" w:sz="0" w:space="0" w:color="auto"/>
        <w:bottom w:val="none" w:sz="0" w:space="0" w:color="auto"/>
        <w:right w:val="none" w:sz="0" w:space="0" w:color="auto"/>
      </w:divBdr>
    </w:div>
    <w:div w:id="1150320625">
      <w:bodyDiv w:val="1"/>
      <w:marLeft w:val="0"/>
      <w:marRight w:val="0"/>
      <w:marTop w:val="0"/>
      <w:marBottom w:val="0"/>
      <w:divBdr>
        <w:top w:val="none" w:sz="0" w:space="0" w:color="auto"/>
        <w:left w:val="none" w:sz="0" w:space="0" w:color="auto"/>
        <w:bottom w:val="none" w:sz="0" w:space="0" w:color="auto"/>
        <w:right w:val="none" w:sz="0" w:space="0" w:color="auto"/>
      </w:divBdr>
    </w:div>
    <w:div w:id="1154033498">
      <w:bodyDiv w:val="1"/>
      <w:marLeft w:val="0"/>
      <w:marRight w:val="0"/>
      <w:marTop w:val="0"/>
      <w:marBottom w:val="0"/>
      <w:divBdr>
        <w:top w:val="none" w:sz="0" w:space="0" w:color="auto"/>
        <w:left w:val="none" w:sz="0" w:space="0" w:color="auto"/>
        <w:bottom w:val="none" w:sz="0" w:space="0" w:color="auto"/>
        <w:right w:val="none" w:sz="0" w:space="0" w:color="auto"/>
      </w:divBdr>
    </w:div>
    <w:div w:id="1177113369">
      <w:bodyDiv w:val="1"/>
      <w:marLeft w:val="0"/>
      <w:marRight w:val="0"/>
      <w:marTop w:val="0"/>
      <w:marBottom w:val="0"/>
      <w:divBdr>
        <w:top w:val="none" w:sz="0" w:space="0" w:color="auto"/>
        <w:left w:val="none" w:sz="0" w:space="0" w:color="auto"/>
        <w:bottom w:val="none" w:sz="0" w:space="0" w:color="auto"/>
        <w:right w:val="none" w:sz="0" w:space="0" w:color="auto"/>
      </w:divBdr>
    </w:div>
    <w:div w:id="1213426728">
      <w:bodyDiv w:val="1"/>
      <w:marLeft w:val="0"/>
      <w:marRight w:val="0"/>
      <w:marTop w:val="0"/>
      <w:marBottom w:val="0"/>
      <w:divBdr>
        <w:top w:val="none" w:sz="0" w:space="0" w:color="auto"/>
        <w:left w:val="none" w:sz="0" w:space="0" w:color="auto"/>
        <w:bottom w:val="none" w:sz="0" w:space="0" w:color="auto"/>
        <w:right w:val="none" w:sz="0" w:space="0" w:color="auto"/>
      </w:divBdr>
    </w:div>
    <w:div w:id="1235581223">
      <w:bodyDiv w:val="1"/>
      <w:marLeft w:val="0"/>
      <w:marRight w:val="0"/>
      <w:marTop w:val="0"/>
      <w:marBottom w:val="0"/>
      <w:divBdr>
        <w:top w:val="none" w:sz="0" w:space="0" w:color="auto"/>
        <w:left w:val="none" w:sz="0" w:space="0" w:color="auto"/>
        <w:bottom w:val="none" w:sz="0" w:space="0" w:color="auto"/>
        <w:right w:val="none" w:sz="0" w:space="0" w:color="auto"/>
      </w:divBdr>
    </w:div>
    <w:div w:id="1262645255">
      <w:bodyDiv w:val="1"/>
      <w:marLeft w:val="0"/>
      <w:marRight w:val="0"/>
      <w:marTop w:val="0"/>
      <w:marBottom w:val="0"/>
      <w:divBdr>
        <w:top w:val="none" w:sz="0" w:space="0" w:color="auto"/>
        <w:left w:val="none" w:sz="0" w:space="0" w:color="auto"/>
        <w:bottom w:val="none" w:sz="0" w:space="0" w:color="auto"/>
        <w:right w:val="none" w:sz="0" w:space="0" w:color="auto"/>
      </w:divBdr>
    </w:div>
    <w:div w:id="1343514718">
      <w:bodyDiv w:val="1"/>
      <w:marLeft w:val="0"/>
      <w:marRight w:val="0"/>
      <w:marTop w:val="0"/>
      <w:marBottom w:val="0"/>
      <w:divBdr>
        <w:top w:val="none" w:sz="0" w:space="0" w:color="auto"/>
        <w:left w:val="none" w:sz="0" w:space="0" w:color="auto"/>
        <w:bottom w:val="none" w:sz="0" w:space="0" w:color="auto"/>
        <w:right w:val="none" w:sz="0" w:space="0" w:color="auto"/>
      </w:divBdr>
    </w:div>
    <w:div w:id="1356300111">
      <w:bodyDiv w:val="1"/>
      <w:marLeft w:val="0"/>
      <w:marRight w:val="0"/>
      <w:marTop w:val="0"/>
      <w:marBottom w:val="0"/>
      <w:divBdr>
        <w:top w:val="none" w:sz="0" w:space="0" w:color="auto"/>
        <w:left w:val="none" w:sz="0" w:space="0" w:color="auto"/>
        <w:bottom w:val="none" w:sz="0" w:space="0" w:color="auto"/>
        <w:right w:val="none" w:sz="0" w:space="0" w:color="auto"/>
      </w:divBdr>
    </w:div>
    <w:div w:id="1408460857">
      <w:bodyDiv w:val="1"/>
      <w:marLeft w:val="0"/>
      <w:marRight w:val="0"/>
      <w:marTop w:val="0"/>
      <w:marBottom w:val="0"/>
      <w:divBdr>
        <w:top w:val="none" w:sz="0" w:space="0" w:color="auto"/>
        <w:left w:val="none" w:sz="0" w:space="0" w:color="auto"/>
        <w:bottom w:val="none" w:sz="0" w:space="0" w:color="auto"/>
        <w:right w:val="none" w:sz="0" w:space="0" w:color="auto"/>
      </w:divBdr>
    </w:div>
    <w:div w:id="1419519405">
      <w:bodyDiv w:val="1"/>
      <w:marLeft w:val="0"/>
      <w:marRight w:val="0"/>
      <w:marTop w:val="0"/>
      <w:marBottom w:val="0"/>
      <w:divBdr>
        <w:top w:val="none" w:sz="0" w:space="0" w:color="auto"/>
        <w:left w:val="none" w:sz="0" w:space="0" w:color="auto"/>
        <w:bottom w:val="none" w:sz="0" w:space="0" w:color="auto"/>
        <w:right w:val="none" w:sz="0" w:space="0" w:color="auto"/>
      </w:divBdr>
    </w:div>
    <w:div w:id="1443764930">
      <w:bodyDiv w:val="1"/>
      <w:marLeft w:val="0"/>
      <w:marRight w:val="0"/>
      <w:marTop w:val="0"/>
      <w:marBottom w:val="0"/>
      <w:divBdr>
        <w:top w:val="none" w:sz="0" w:space="0" w:color="auto"/>
        <w:left w:val="none" w:sz="0" w:space="0" w:color="auto"/>
        <w:bottom w:val="none" w:sz="0" w:space="0" w:color="auto"/>
        <w:right w:val="none" w:sz="0" w:space="0" w:color="auto"/>
      </w:divBdr>
    </w:div>
    <w:div w:id="1455051506">
      <w:bodyDiv w:val="1"/>
      <w:marLeft w:val="0"/>
      <w:marRight w:val="0"/>
      <w:marTop w:val="0"/>
      <w:marBottom w:val="0"/>
      <w:divBdr>
        <w:top w:val="none" w:sz="0" w:space="0" w:color="auto"/>
        <w:left w:val="none" w:sz="0" w:space="0" w:color="auto"/>
        <w:bottom w:val="none" w:sz="0" w:space="0" w:color="auto"/>
        <w:right w:val="none" w:sz="0" w:space="0" w:color="auto"/>
      </w:divBdr>
    </w:div>
    <w:div w:id="1475562940">
      <w:bodyDiv w:val="1"/>
      <w:marLeft w:val="0"/>
      <w:marRight w:val="0"/>
      <w:marTop w:val="0"/>
      <w:marBottom w:val="0"/>
      <w:divBdr>
        <w:top w:val="none" w:sz="0" w:space="0" w:color="auto"/>
        <w:left w:val="none" w:sz="0" w:space="0" w:color="auto"/>
        <w:bottom w:val="none" w:sz="0" w:space="0" w:color="auto"/>
        <w:right w:val="none" w:sz="0" w:space="0" w:color="auto"/>
      </w:divBdr>
    </w:div>
    <w:div w:id="1475756139">
      <w:bodyDiv w:val="1"/>
      <w:marLeft w:val="0"/>
      <w:marRight w:val="0"/>
      <w:marTop w:val="0"/>
      <w:marBottom w:val="0"/>
      <w:divBdr>
        <w:top w:val="none" w:sz="0" w:space="0" w:color="auto"/>
        <w:left w:val="none" w:sz="0" w:space="0" w:color="auto"/>
        <w:bottom w:val="none" w:sz="0" w:space="0" w:color="auto"/>
        <w:right w:val="none" w:sz="0" w:space="0" w:color="auto"/>
      </w:divBdr>
    </w:div>
    <w:div w:id="1495487771">
      <w:bodyDiv w:val="1"/>
      <w:marLeft w:val="0"/>
      <w:marRight w:val="0"/>
      <w:marTop w:val="0"/>
      <w:marBottom w:val="0"/>
      <w:divBdr>
        <w:top w:val="none" w:sz="0" w:space="0" w:color="auto"/>
        <w:left w:val="none" w:sz="0" w:space="0" w:color="auto"/>
        <w:bottom w:val="none" w:sz="0" w:space="0" w:color="auto"/>
        <w:right w:val="none" w:sz="0" w:space="0" w:color="auto"/>
      </w:divBdr>
    </w:div>
    <w:div w:id="1500271217">
      <w:bodyDiv w:val="1"/>
      <w:marLeft w:val="0"/>
      <w:marRight w:val="0"/>
      <w:marTop w:val="0"/>
      <w:marBottom w:val="0"/>
      <w:divBdr>
        <w:top w:val="none" w:sz="0" w:space="0" w:color="auto"/>
        <w:left w:val="none" w:sz="0" w:space="0" w:color="auto"/>
        <w:bottom w:val="none" w:sz="0" w:space="0" w:color="auto"/>
        <w:right w:val="none" w:sz="0" w:space="0" w:color="auto"/>
      </w:divBdr>
    </w:div>
    <w:div w:id="1525442190">
      <w:bodyDiv w:val="1"/>
      <w:marLeft w:val="0"/>
      <w:marRight w:val="0"/>
      <w:marTop w:val="0"/>
      <w:marBottom w:val="0"/>
      <w:divBdr>
        <w:top w:val="none" w:sz="0" w:space="0" w:color="auto"/>
        <w:left w:val="none" w:sz="0" w:space="0" w:color="auto"/>
        <w:bottom w:val="none" w:sz="0" w:space="0" w:color="auto"/>
        <w:right w:val="none" w:sz="0" w:space="0" w:color="auto"/>
      </w:divBdr>
    </w:div>
    <w:div w:id="1529098804">
      <w:bodyDiv w:val="1"/>
      <w:marLeft w:val="0"/>
      <w:marRight w:val="0"/>
      <w:marTop w:val="0"/>
      <w:marBottom w:val="0"/>
      <w:divBdr>
        <w:top w:val="none" w:sz="0" w:space="0" w:color="auto"/>
        <w:left w:val="none" w:sz="0" w:space="0" w:color="auto"/>
        <w:bottom w:val="none" w:sz="0" w:space="0" w:color="auto"/>
        <w:right w:val="none" w:sz="0" w:space="0" w:color="auto"/>
      </w:divBdr>
    </w:div>
    <w:div w:id="1532448849">
      <w:bodyDiv w:val="1"/>
      <w:marLeft w:val="0"/>
      <w:marRight w:val="0"/>
      <w:marTop w:val="0"/>
      <w:marBottom w:val="0"/>
      <w:divBdr>
        <w:top w:val="none" w:sz="0" w:space="0" w:color="auto"/>
        <w:left w:val="none" w:sz="0" w:space="0" w:color="auto"/>
        <w:bottom w:val="none" w:sz="0" w:space="0" w:color="auto"/>
        <w:right w:val="none" w:sz="0" w:space="0" w:color="auto"/>
      </w:divBdr>
    </w:div>
    <w:div w:id="1590115675">
      <w:bodyDiv w:val="1"/>
      <w:marLeft w:val="0"/>
      <w:marRight w:val="0"/>
      <w:marTop w:val="0"/>
      <w:marBottom w:val="0"/>
      <w:divBdr>
        <w:top w:val="none" w:sz="0" w:space="0" w:color="auto"/>
        <w:left w:val="none" w:sz="0" w:space="0" w:color="auto"/>
        <w:bottom w:val="none" w:sz="0" w:space="0" w:color="auto"/>
        <w:right w:val="none" w:sz="0" w:space="0" w:color="auto"/>
      </w:divBdr>
    </w:div>
    <w:div w:id="1590189769">
      <w:bodyDiv w:val="1"/>
      <w:marLeft w:val="0"/>
      <w:marRight w:val="0"/>
      <w:marTop w:val="0"/>
      <w:marBottom w:val="0"/>
      <w:divBdr>
        <w:top w:val="none" w:sz="0" w:space="0" w:color="auto"/>
        <w:left w:val="none" w:sz="0" w:space="0" w:color="auto"/>
        <w:bottom w:val="none" w:sz="0" w:space="0" w:color="auto"/>
        <w:right w:val="none" w:sz="0" w:space="0" w:color="auto"/>
      </w:divBdr>
    </w:div>
    <w:div w:id="1602108547">
      <w:bodyDiv w:val="1"/>
      <w:marLeft w:val="0"/>
      <w:marRight w:val="0"/>
      <w:marTop w:val="0"/>
      <w:marBottom w:val="0"/>
      <w:divBdr>
        <w:top w:val="none" w:sz="0" w:space="0" w:color="auto"/>
        <w:left w:val="none" w:sz="0" w:space="0" w:color="auto"/>
        <w:bottom w:val="none" w:sz="0" w:space="0" w:color="auto"/>
        <w:right w:val="none" w:sz="0" w:space="0" w:color="auto"/>
      </w:divBdr>
    </w:div>
    <w:div w:id="1629236343">
      <w:bodyDiv w:val="1"/>
      <w:marLeft w:val="0"/>
      <w:marRight w:val="0"/>
      <w:marTop w:val="0"/>
      <w:marBottom w:val="0"/>
      <w:divBdr>
        <w:top w:val="none" w:sz="0" w:space="0" w:color="auto"/>
        <w:left w:val="none" w:sz="0" w:space="0" w:color="auto"/>
        <w:bottom w:val="none" w:sz="0" w:space="0" w:color="auto"/>
        <w:right w:val="none" w:sz="0" w:space="0" w:color="auto"/>
      </w:divBdr>
    </w:div>
    <w:div w:id="1698506600">
      <w:bodyDiv w:val="1"/>
      <w:marLeft w:val="0"/>
      <w:marRight w:val="0"/>
      <w:marTop w:val="0"/>
      <w:marBottom w:val="0"/>
      <w:divBdr>
        <w:top w:val="none" w:sz="0" w:space="0" w:color="auto"/>
        <w:left w:val="none" w:sz="0" w:space="0" w:color="auto"/>
        <w:bottom w:val="none" w:sz="0" w:space="0" w:color="auto"/>
        <w:right w:val="none" w:sz="0" w:space="0" w:color="auto"/>
      </w:divBdr>
    </w:div>
    <w:div w:id="1756318226">
      <w:bodyDiv w:val="1"/>
      <w:marLeft w:val="0"/>
      <w:marRight w:val="0"/>
      <w:marTop w:val="0"/>
      <w:marBottom w:val="0"/>
      <w:divBdr>
        <w:top w:val="none" w:sz="0" w:space="0" w:color="auto"/>
        <w:left w:val="none" w:sz="0" w:space="0" w:color="auto"/>
        <w:bottom w:val="none" w:sz="0" w:space="0" w:color="auto"/>
        <w:right w:val="none" w:sz="0" w:space="0" w:color="auto"/>
      </w:divBdr>
    </w:div>
    <w:div w:id="1771320182">
      <w:bodyDiv w:val="1"/>
      <w:marLeft w:val="0"/>
      <w:marRight w:val="0"/>
      <w:marTop w:val="0"/>
      <w:marBottom w:val="0"/>
      <w:divBdr>
        <w:top w:val="none" w:sz="0" w:space="0" w:color="auto"/>
        <w:left w:val="none" w:sz="0" w:space="0" w:color="auto"/>
        <w:bottom w:val="none" w:sz="0" w:space="0" w:color="auto"/>
        <w:right w:val="none" w:sz="0" w:space="0" w:color="auto"/>
      </w:divBdr>
    </w:div>
    <w:div w:id="1790198284">
      <w:bodyDiv w:val="1"/>
      <w:marLeft w:val="0"/>
      <w:marRight w:val="0"/>
      <w:marTop w:val="0"/>
      <w:marBottom w:val="0"/>
      <w:divBdr>
        <w:top w:val="none" w:sz="0" w:space="0" w:color="auto"/>
        <w:left w:val="none" w:sz="0" w:space="0" w:color="auto"/>
        <w:bottom w:val="none" w:sz="0" w:space="0" w:color="auto"/>
        <w:right w:val="none" w:sz="0" w:space="0" w:color="auto"/>
      </w:divBdr>
    </w:div>
    <w:div w:id="1792625914">
      <w:bodyDiv w:val="1"/>
      <w:marLeft w:val="0"/>
      <w:marRight w:val="0"/>
      <w:marTop w:val="0"/>
      <w:marBottom w:val="0"/>
      <w:divBdr>
        <w:top w:val="none" w:sz="0" w:space="0" w:color="auto"/>
        <w:left w:val="none" w:sz="0" w:space="0" w:color="auto"/>
        <w:bottom w:val="none" w:sz="0" w:space="0" w:color="auto"/>
        <w:right w:val="none" w:sz="0" w:space="0" w:color="auto"/>
      </w:divBdr>
    </w:div>
    <w:div w:id="1793861180">
      <w:bodyDiv w:val="1"/>
      <w:marLeft w:val="0"/>
      <w:marRight w:val="0"/>
      <w:marTop w:val="0"/>
      <w:marBottom w:val="0"/>
      <w:divBdr>
        <w:top w:val="none" w:sz="0" w:space="0" w:color="auto"/>
        <w:left w:val="none" w:sz="0" w:space="0" w:color="auto"/>
        <w:bottom w:val="none" w:sz="0" w:space="0" w:color="auto"/>
        <w:right w:val="none" w:sz="0" w:space="0" w:color="auto"/>
      </w:divBdr>
    </w:div>
    <w:div w:id="1845779169">
      <w:bodyDiv w:val="1"/>
      <w:marLeft w:val="0"/>
      <w:marRight w:val="0"/>
      <w:marTop w:val="0"/>
      <w:marBottom w:val="0"/>
      <w:divBdr>
        <w:top w:val="none" w:sz="0" w:space="0" w:color="auto"/>
        <w:left w:val="none" w:sz="0" w:space="0" w:color="auto"/>
        <w:bottom w:val="none" w:sz="0" w:space="0" w:color="auto"/>
        <w:right w:val="none" w:sz="0" w:space="0" w:color="auto"/>
      </w:divBdr>
    </w:div>
    <w:div w:id="1848713678">
      <w:bodyDiv w:val="1"/>
      <w:marLeft w:val="0"/>
      <w:marRight w:val="0"/>
      <w:marTop w:val="0"/>
      <w:marBottom w:val="0"/>
      <w:divBdr>
        <w:top w:val="none" w:sz="0" w:space="0" w:color="auto"/>
        <w:left w:val="none" w:sz="0" w:space="0" w:color="auto"/>
        <w:bottom w:val="none" w:sz="0" w:space="0" w:color="auto"/>
        <w:right w:val="none" w:sz="0" w:space="0" w:color="auto"/>
      </w:divBdr>
    </w:div>
    <w:div w:id="1888839087">
      <w:bodyDiv w:val="1"/>
      <w:marLeft w:val="0"/>
      <w:marRight w:val="0"/>
      <w:marTop w:val="0"/>
      <w:marBottom w:val="0"/>
      <w:divBdr>
        <w:top w:val="none" w:sz="0" w:space="0" w:color="auto"/>
        <w:left w:val="none" w:sz="0" w:space="0" w:color="auto"/>
        <w:bottom w:val="none" w:sz="0" w:space="0" w:color="auto"/>
        <w:right w:val="none" w:sz="0" w:space="0" w:color="auto"/>
      </w:divBdr>
    </w:div>
    <w:div w:id="1894584222">
      <w:bodyDiv w:val="1"/>
      <w:marLeft w:val="0"/>
      <w:marRight w:val="0"/>
      <w:marTop w:val="0"/>
      <w:marBottom w:val="0"/>
      <w:divBdr>
        <w:top w:val="none" w:sz="0" w:space="0" w:color="auto"/>
        <w:left w:val="none" w:sz="0" w:space="0" w:color="auto"/>
        <w:bottom w:val="none" w:sz="0" w:space="0" w:color="auto"/>
        <w:right w:val="none" w:sz="0" w:space="0" w:color="auto"/>
      </w:divBdr>
    </w:div>
    <w:div w:id="1928076079">
      <w:bodyDiv w:val="1"/>
      <w:marLeft w:val="0"/>
      <w:marRight w:val="0"/>
      <w:marTop w:val="0"/>
      <w:marBottom w:val="0"/>
      <w:divBdr>
        <w:top w:val="none" w:sz="0" w:space="0" w:color="auto"/>
        <w:left w:val="none" w:sz="0" w:space="0" w:color="auto"/>
        <w:bottom w:val="none" w:sz="0" w:space="0" w:color="auto"/>
        <w:right w:val="none" w:sz="0" w:space="0" w:color="auto"/>
      </w:divBdr>
    </w:div>
    <w:div w:id="1958027045">
      <w:bodyDiv w:val="1"/>
      <w:marLeft w:val="0"/>
      <w:marRight w:val="0"/>
      <w:marTop w:val="0"/>
      <w:marBottom w:val="0"/>
      <w:divBdr>
        <w:top w:val="none" w:sz="0" w:space="0" w:color="auto"/>
        <w:left w:val="none" w:sz="0" w:space="0" w:color="auto"/>
        <w:bottom w:val="none" w:sz="0" w:space="0" w:color="auto"/>
        <w:right w:val="none" w:sz="0" w:space="0" w:color="auto"/>
      </w:divBdr>
    </w:div>
    <w:div w:id="1986424300">
      <w:bodyDiv w:val="1"/>
      <w:marLeft w:val="0"/>
      <w:marRight w:val="0"/>
      <w:marTop w:val="0"/>
      <w:marBottom w:val="0"/>
      <w:divBdr>
        <w:top w:val="none" w:sz="0" w:space="0" w:color="auto"/>
        <w:left w:val="none" w:sz="0" w:space="0" w:color="auto"/>
        <w:bottom w:val="none" w:sz="0" w:space="0" w:color="auto"/>
        <w:right w:val="none" w:sz="0" w:space="0" w:color="auto"/>
      </w:divBdr>
    </w:div>
    <w:div w:id="1992364982">
      <w:bodyDiv w:val="1"/>
      <w:marLeft w:val="0"/>
      <w:marRight w:val="0"/>
      <w:marTop w:val="0"/>
      <w:marBottom w:val="0"/>
      <w:divBdr>
        <w:top w:val="none" w:sz="0" w:space="0" w:color="auto"/>
        <w:left w:val="none" w:sz="0" w:space="0" w:color="auto"/>
        <w:bottom w:val="none" w:sz="0" w:space="0" w:color="auto"/>
        <w:right w:val="none" w:sz="0" w:space="0" w:color="auto"/>
      </w:divBdr>
    </w:div>
    <w:div w:id="2016419426">
      <w:bodyDiv w:val="1"/>
      <w:marLeft w:val="0"/>
      <w:marRight w:val="0"/>
      <w:marTop w:val="0"/>
      <w:marBottom w:val="0"/>
      <w:divBdr>
        <w:top w:val="none" w:sz="0" w:space="0" w:color="auto"/>
        <w:left w:val="none" w:sz="0" w:space="0" w:color="auto"/>
        <w:bottom w:val="none" w:sz="0" w:space="0" w:color="auto"/>
        <w:right w:val="none" w:sz="0" w:space="0" w:color="auto"/>
      </w:divBdr>
    </w:div>
    <w:div w:id="2026203746">
      <w:bodyDiv w:val="1"/>
      <w:marLeft w:val="0"/>
      <w:marRight w:val="0"/>
      <w:marTop w:val="0"/>
      <w:marBottom w:val="0"/>
      <w:divBdr>
        <w:top w:val="none" w:sz="0" w:space="0" w:color="auto"/>
        <w:left w:val="none" w:sz="0" w:space="0" w:color="auto"/>
        <w:bottom w:val="none" w:sz="0" w:space="0" w:color="auto"/>
        <w:right w:val="none" w:sz="0" w:space="0" w:color="auto"/>
      </w:divBdr>
    </w:div>
    <w:div w:id="2040621748">
      <w:bodyDiv w:val="1"/>
      <w:marLeft w:val="0"/>
      <w:marRight w:val="0"/>
      <w:marTop w:val="0"/>
      <w:marBottom w:val="0"/>
      <w:divBdr>
        <w:top w:val="none" w:sz="0" w:space="0" w:color="auto"/>
        <w:left w:val="none" w:sz="0" w:space="0" w:color="auto"/>
        <w:bottom w:val="none" w:sz="0" w:space="0" w:color="auto"/>
        <w:right w:val="none" w:sz="0" w:space="0" w:color="auto"/>
      </w:divBdr>
    </w:div>
    <w:div w:id="2041592297">
      <w:bodyDiv w:val="1"/>
      <w:marLeft w:val="0"/>
      <w:marRight w:val="0"/>
      <w:marTop w:val="0"/>
      <w:marBottom w:val="0"/>
      <w:divBdr>
        <w:top w:val="none" w:sz="0" w:space="0" w:color="auto"/>
        <w:left w:val="none" w:sz="0" w:space="0" w:color="auto"/>
        <w:bottom w:val="none" w:sz="0" w:space="0" w:color="auto"/>
        <w:right w:val="none" w:sz="0" w:space="0" w:color="auto"/>
      </w:divBdr>
    </w:div>
    <w:div w:id="2111200148">
      <w:bodyDiv w:val="1"/>
      <w:marLeft w:val="0"/>
      <w:marRight w:val="0"/>
      <w:marTop w:val="0"/>
      <w:marBottom w:val="0"/>
      <w:divBdr>
        <w:top w:val="none" w:sz="0" w:space="0" w:color="auto"/>
        <w:left w:val="none" w:sz="0" w:space="0" w:color="auto"/>
        <w:bottom w:val="none" w:sz="0" w:space="0" w:color="auto"/>
        <w:right w:val="none" w:sz="0" w:space="0" w:color="auto"/>
      </w:divBdr>
    </w:div>
    <w:div w:id="21268474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mailto:Tianna.Faulkner@gcdd.ga.gov" TargetMode="External"/><Relationship Id="rId18" Type="http://schemas.openxmlformats.org/officeDocument/2006/relationships/hyperlink" Target="https://gcdd.org/images/public_policy/2021/Share_Your_Story_Virtual_Edition.pdf" TargetMode="External"/><Relationship Id="rId26" Type="http://schemas.openxmlformats.org/officeDocument/2006/relationships/hyperlink" Target="https://www.cdc.gov/ncbddd/humandevelopment/COVID-19-Materials-for-People-with-IDD.html" TargetMode="External"/><Relationship Id="rId39" Type="http://schemas.openxmlformats.org/officeDocument/2006/relationships/hyperlink" Target="https://aoddisabilityemploymenttacenter.com/" TargetMode="External"/><Relationship Id="rId21" Type="http://schemas.openxmlformats.org/officeDocument/2006/relationships/hyperlink" Target="https://www.google.com/url?sa=t&amp;rct=j&amp;q=&amp;esrc=s&amp;source=web&amp;cd=&amp;ved=2ahUKEwit8qOy07bzAhWET98KHdbkAIIQFnoECAUQAw&amp;url=https%3A%2F%2Fdbhdd.georgia.gov%2Fdocument%2Fdocument%2Fparticipant-direction-handbook%2Fdownload&amp;usg=AOvVaw0C2qXns8Q0CMtN1PNb_U-F" TargetMode="External"/><Relationship Id="rId34" Type="http://schemas.openxmlformats.org/officeDocument/2006/relationships/hyperlink" Target="http://www.uniting4change.org" TargetMode="External"/><Relationship Id="rId42" Type="http://schemas.openxmlformats.org/officeDocument/2006/relationships/hyperlink" Target="https://aoddisabilityemploymenttacenter.com/" TargetMode="External"/><Relationship Id="rId47" Type="http://schemas.openxmlformats.org/officeDocument/2006/relationships/hyperlink" Target="https://us02web.zoom.us/meeting/register/tZEud-iupzgiGtc3m91_RRWAkzVY7e_OD4Fc" TargetMode="External"/><Relationship Id="rId50"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info%40gcdd.org?subject=" TargetMode="External"/><Relationship Id="rId29" Type="http://schemas.openxmlformats.org/officeDocument/2006/relationships/hyperlink" Target="https://www.hhs.gov/civil-rights/for-providers/civil-rights-covid19/guidance-long-covid-disability/index.html" TargetMode="External"/><Relationship Id="rId11" Type="http://schemas.openxmlformats.org/officeDocument/2006/relationships/hyperlink" Target="mailto:devika@oneillcommunications.com" TargetMode="External"/><Relationship Id="rId24" Type="http://schemas.openxmlformats.org/officeDocument/2006/relationships/hyperlink" Target="https://www.projectsearch.us/" TargetMode="External"/><Relationship Id="rId32" Type="http://schemas.openxmlformats.org/officeDocument/2006/relationships/hyperlink" Target="https://www.dol.gov/agencies/odep/initiatives/ndeam" TargetMode="External"/><Relationship Id="rId37" Type="http://schemas.openxmlformats.org/officeDocument/2006/relationships/hyperlink" Target="mailto:Uniting4ChangeGA@gmail.com" TargetMode="External"/><Relationship Id="rId40" Type="http://schemas.openxmlformats.org/officeDocument/2006/relationships/hyperlink" Target="https://aoddisabilityemploymenttacenter.com/aod-grantees/" TargetMode="External"/><Relationship Id="rId45" Type="http://schemas.openxmlformats.org/officeDocument/2006/relationships/hyperlink" Target="https://gcdd.org/about/five-year-strategic-plan-2017-2021.html" TargetMode="External"/><Relationship Id="rId5" Type="http://schemas.openxmlformats.org/officeDocument/2006/relationships/webSettings" Target="webSettings.xml"/><Relationship Id="rId15" Type="http://schemas.openxmlformats.org/officeDocument/2006/relationships/hyperlink" Target="https://openstates.org/" TargetMode="External"/><Relationship Id="rId23" Type="http://schemas.openxmlformats.org/officeDocument/2006/relationships/hyperlink" Target="https://www.advancingemployment.com/employmentpolicy" TargetMode="External"/><Relationship Id="rId28" Type="http://schemas.openxmlformats.org/officeDocument/2006/relationships/hyperlink" Target="https://www.cdc.gov/ncbddd/humandevelopment/documents/covid-easy-read/CaregiverTipSheet.pdf" TargetMode="External"/><Relationship Id="rId36" Type="http://schemas.openxmlformats.org/officeDocument/2006/relationships/hyperlink" Target="http://www.instagram.com/uniting4changegeorgia" TargetMode="External"/><Relationship Id="rId49" Type="http://schemas.openxmlformats.org/officeDocument/2006/relationships/fontTable" Target="fontTable.xml"/><Relationship Id="rId10" Type="http://schemas.openxmlformats.org/officeDocument/2006/relationships/hyperlink" Target="http://www.gcdd.org" TargetMode="External"/><Relationship Id="rId19" Type="http://schemas.openxmlformats.org/officeDocument/2006/relationships/hyperlink" Target="https://gcdd.org/images/public_policy/2021/Legislative_Advocate_Tool_-_Letter_Email_Template.docx" TargetMode="External"/><Relationship Id="rId31" Type="http://schemas.openxmlformats.org/officeDocument/2006/relationships/hyperlink" Target="https://www.dol.gov/agencies/odep/initiatives/ndeam" TargetMode="External"/><Relationship Id="rId44" Type="http://schemas.openxmlformats.org/officeDocument/2006/relationships/hyperlink" Target="https://www.youtube.com/watch?v=xR0cUat5kio" TargetMode="External"/><Relationship Id="rId4" Type="http://schemas.openxmlformats.org/officeDocument/2006/relationships/settings" Target="settings.xml"/><Relationship Id="rId9" Type="http://schemas.openxmlformats.org/officeDocument/2006/relationships/hyperlink" Target="mailto:info@gcdd.org" TargetMode="External"/><Relationship Id="rId14" Type="http://schemas.openxmlformats.org/officeDocument/2006/relationships/hyperlink" Target="mailto:Tianna.Faulkner@gcdd.ga.gov" TargetMode="External"/><Relationship Id="rId22" Type="http://schemas.openxmlformats.org/officeDocument/2006/relationships/hyperlink" Target="https://www.appliedselfdirection.com/self-direction-programs" TargetMode="External"/><Relationship Id="rId27" Type="http://schemas.openxmlformats.org/officeDocument/2006/relationships/hyperlink" Target="https://www.cdc.gov/ncbddd/humandevelopment/COVID-19-Materials-for-People-with-IDD.html" TargetMode="External"/><Relationship Id="rId30" Type="http://schemas.openxmlformats.org/officeDocument/2006/relationships/hyperlink" Target="https://www.cdc.gov/ncbddd/humandevelopment/COVID-19-Materials-for-People-with-IDD.html" TargetMode="External"/><Relationship Id="rId35" Type="http://schemas.openxmlformats.org/officeDocument/2006/relationships/hyperlink" Target="http://www.facebook.com/unitingforchangeGeorgia" TargetMode="External"/><Relationship Id="rId43" Type="http://schemas.openxmlformats.org/officeDocument/2006/relationships/hyperlink" Target="https://magazine.gcdd.org/issues/current-issue/making-competitive-integrated-employment-a-reality/" TargetMode="External"/><Relationship Id="rId48" Type="http://schemas.openxmlformats.org/officeDocument/2006/relationships/hyperlink" Target="https://gcdd.org/calendar-of-events.html" TargetMode="External"/><Relationship Id="rId8" Type="http://schemas.openxmlformats.org/officeDocument/2006/relationships/hyperlink" Target="mailto:eric.jacobson@gcdd.ga.gov" TargetMode="External"/><Relationship Id="rId3" Type="http://schemas.openxmlformats.org/officeDocument/2006/relationships/styles" Target="styles.xml"/><Relationship Id="rId12" Type="http://schemas.openxmlformats.org/officeDocument/2006/relationships/hyperlink" Target="https://magazine.gcdd.org/" TargetMode="External"/><Relationship Id="rId17" Type="http://schemas.openxmlformats.org/officeDocument/2006/relationships/hyperlink" Target="https://openstates.org/" TargetMode="External"/><Relationship Id="rId25" Type="http://schemas.openxmlformats.org/officeDocument/2006/relationships/hyperlink" Target="https://www.projectsearch.us/" TargetMode="External"/><Relationship Id="rId33" Type="http://schemas.openxmlformats.org/officeDocument/2006/relationships/hyperlink" Target="https://www.uniting4change.org/" TargetMode="External"/><Relationship Id="rId38" Type="http://schemas.openxmlformats.org/officeDocument/2006/relationships/hyperlink" Target="https://aoddisabilityemploymenttacenter.com/" TargetMode="External"/><Relationship Id="rId46" Type="http://schemas.openxmlformats.org/officeDocument/2006/relationships/hyperlink" Target="https://www.presencing.org/aboutus/theory-u" TargetMode="External"/><Relationship Id="rId20" Type="http://schemas.openxmlformats.org/officeDocument/2006/relationships/hyperlink" Target="https://www.appliedselfdirection.com/resources/2019-national-inventory-self-direction-programs" TargetMode="External"/><Relationship Id="rId41" Type="http://schemas.openxmlformats.org/officeDocument/2006/relationships/hyperlink" Target="https://aoddisabilityemploymenttacenter.com/"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37A97CE-5827-C645-8746-FA3296AD6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194</TotalTime>
  <Pages>68</Pages>
  <Words>13154</Words>
  <Characters>74984</Characters>
  <Application>Microsoft Office Word</Application>
  <DocSecurity>0</DocSecurity>
  <Lines>624</Lines>
  <Paragraphs>175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O'Neill</dc:creator>
  <cp:keywords/>
  <dc:description/>
  <cp:lastModifiedBy>Microsoft Office User</cp:lastModifiedBy>
  <cp:revision>59</cp:revision>
  <cp:lastPrinted>2020-07-16T03:07:00Z</cp:lastPrinted>
  <dcterms:created xsi:type="dcterms:W3CDTF">2021-10-12T15:56:00Z</dcterms:created>
  <dcterms:modified xsi:type="dcterms:W3CDTF">2021-11-11T21:27:00Z</dcterms:modified>
</cp:coreProperties>
</file>